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D896D08"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F30409">
        <w:rPr>
          <w:color w:val="12284C" w:themeColor="text2"/>
          <w:sz w:val="28"/>
          <w:szCs w:val="36"/>
        </w:rPr>
        <w:t>Horticulture</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1F796E">
        <w:rPr>
          <w:color w:val="12284C" w:themeColor="text2"/>
          <w:sz w:val="28"/>
          <w:szCs w:val="36"/>
        </w:rPr>
        <w:t>18052</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F30409">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ECA93B4" w14:textId="77777777" w:rsidR="00F30409" w:rsidRDefault="00F30409" w:rsidP="00F30409">
      <w:pPr>
        <w:spacing w:before="0" w:after="0"/>
        <w:rPr>
          <w:rStyle w:val="Regular"/>
        </w:rPr>
      </w:pPr>
    </w:p>
    <w:p w14:paraId="0BC9A376" w14:textId="77777777" w:rsidR="00F30409" w:rsidRDefault="009C4EE4" w:rsidP="00F30409">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F30409" w:rsidRPr="00F30409">
        <w:rPr>
          <w:rFonts w:ascii="Open Sans Light" w:eastAsia="Times New Roman" w:hAnsi="Open Sans Light" w:cs="Open Sans Light"/>
          <w:color w:val="000000"/>
          <w:kern w:val="0"/>
          <w:sz w:val="20"/>
          <w:szCs w:val="20"/>
          <w14:ligatures w14:val="none"/>
        </w:rPr>
        <w:t>Comprehensive Agricultural Science (01.9999</w:t>
      </w:r>
      <w:proofErr w:type="gramStart"/>
      <w:r w:rsidR="00F30409" w:rsidRPr="00F30409">
        <w:rPr>
          <w:rFonts w:ascii="Open Sans Light" w:eastAsia="Times New Roman" w:hAnsi="Open Sans Light" w:cs="Open Sans Light"/>
          <w:color w:val="000000"/>
          <w:kern w:val="0"/>
          <w:sz w:val="20"/>
          <w:szCs w:val="20"/>
          <w14:ligatures w14:val="none"/>
        </w:rPr>
        <w:t>);</w:t>
      </w:r>
      <w:proofErr w:type="gramEnd"/>
      <w:r w:rsidR="00F30409" w:rsidRPr="00F30409">
        <w:rPr>
          <w:rFonts w:ascii="Open Sans Light" w:eastAsia="Times New Roman" w:hAnsi="Open Sans Light" w:cs="Open Sans Light"/>
          <w:color w:val="000000"/>
          <w:kern w:val="0"/>
          <w:sz w:val="20"/>
          <w:szCs w:val="20"/>
          <w14:ligatures w14:val="none"/>
        </w:rPr>
        <w:t xml:space="preserve"> </w:t>
      </w:r>
    </w:p>
    <w:p w14:paraId="35AA9BDF" w14:textId="77777777" w:rsidR="00F30409" w:rsidRDefault="00F30409" w:rsidP="00F30409">
      <w:pPr>
        <w:spacing w:before="0" w:after="0"/>
        <w:rPr>
          <w:rFonts w:ascii="Open Sans Light" w:eastAsia="Times New Roman" w:hAnsi="Open Sans Light" w:cs="Open Sans Light"/>
          <w:color w:val="000000"/>
          <w:kern w:val="0"/>
          <w:sz w:val="20"/>
          <w:szCs w:val="20"/>
          <w14:ligatures w14:val="none"/>
        </w:rPr>
      </w:pPr>
    </w:p>
    <w:p w14:paraId="0ED93BD9" w14:textId="05A82CD4" w:rsidR="00F30409" w:rsidRPr="00F30409" w:rsidRDefault="009C4EE4" w:rsidP="00F30409">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F30409" w:rsidRPr="00F30409">
        <w:rPr>
          <w:rFonts w:ascii="Open Sans Light" w:eastAsia="Times New Roman" w:hAnsi="Open Sans Light" w:cs="Open Sans Light"/>
          <w:b/>
          <w:bCs/>
          <w:color w:val="000000"/>
          <w:kern w:val="0"/>
          <w:sz w:val="20"/>
          <w:szCs w:val="20"/>
          <w14:ligatures w14:val="none"/>
        </w:rPr>
        <w:t>Technical Level:</w:t>
      </w:r>
      <w:r w:rsidR="00F30409" w:rsidRPr="00F30409">
        <w:rPr>
          <w:rFonts w:ascii="Open Sans Light" w:eastAsia="Times New Roman" w:hAnsi="Open Sans Light" w:cs="Open Sans Light"/>
          <w:color w:val="000000"/>
          <w:kern w:val="0"/>
          <w:sz w:val="20"/>
          <w:szCs w:val="20"/>
          <w14:ligatures w14:val="none"/>
        </w:rPr>
        <w:t xml:space="preserve"> General Horticulture courses expose students to the art and science of growing plants, shrubs, trees, flowers, fruits, and vegetables. In doing so, they cover a wide variety of topics, including greenhouse and nursery operations, soils and media mixtures, fruit and vegetable production, turf/golf course management, interior and exterior plant scaping, irrigation systems, weed and pest control, and floral design.</w:t>
      </w:r>
    </w:p>
    <w:p w14:paraId="4FBDB71A" w14:textId="2F526F0D" w:rsidR="009C4EE4" w:rsidRPr="00F30409" w:rsidRDefault="009C4EE4" w:rsidP="00F30409">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3E891274"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F30409" w:rsidRPr="00F30409">
            <w:t>Post-Secondary Education Preparation</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F30409" w:rsidRPr="009F713B" w14:paraId="3475336C" w14:textId="77777777" w:rsidTr="00A67053">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F30409" w:rsidRPr="00334670" w:rsidRDefault="00F30409" w:rsidP="00F30409">
            <w:pPr>
              <w:pStyle w:val="TableLeftcolumn"/>
            </w:pPr>
            <w:r w:rsidRPr="00334670">
              <w:t>1.1</w:t>
            </w:r>
          </w:p>
        </w:tc>
        <w:tc>
          <w:tcPr>
            <w:tcW w:w="8200" w:type="dxa"/>
            <w:tcBorders>
              <w:top w:val="nil"/>
              <w:left w:val="nil"/>
              <w:bottom w:val="nil"/>
              <w:right w:val="nil"/>
            </w:tcBorders>
            <w:shd w:val="clear" w:color="auto" w:fill="auto"/>
            <w:vAlign w:val="bottom"/>
          </w:tcPr>
          <w:p w14:paraId="4F3DC746" w14:textId="736FF4D7" w:rsidR="00F30409" w:rsidRPr="00D53139" w:rsidRDefault="00F30409" w:rsidP="00F30409">
            <w:pPr>
              <w:pStyle w:val="Tabletext"/>
            </w:pPr>
            <w:r>
              <w:rPr>
                <w:rFonts w:ascii="Open Sans Light" w:hAnsi="Open Sans Light" w:cs="Open Sans Light"/>
                <w:color w:val="000000"/>
              </w:rPr>
              <w:t>Identify career opportunities in horticulture and the plant systems pathway.</w:t>
            </w:r>
          </w:p>
        </w:tc>
        <w:tc>
          <w:tcPr>
            <w:tcW w:w="877" w:type="dxa"/>
            <w:tcBorders>
              <w:bottom w:val="single" w:sz="8" w:space="0" w:color="auto"/>
            </w:tcBorders>
            <w:vAlign w:val="bottom"/>
          </w:tcPr>
          <w:p w14:paraId="1012989B" w14:textId="5DBA88DF" w:rsidR="00F30409" w:rsidRPr="00ED28EF" w:rsidRDefault="00F30409" w:rsidP="00F30409">
            <w:pPr>
              <w:pStyle w:val="Tabletext"/>
              <w:rPr>
                <w:rStyle w:val="Formentry12ptopunderline"/>
              </w:rPr>
            </w:pPr>
          </w:p>
        </w:tc>
      </w:tr>
      <w:tr w:rsidR="00F30409" w:rsidRPr="009F713B" w14:paraId="422523F4" w14:textId="77777777" w:rsidTr="009C3C85">
        <w:tc>
          <w:tcPr>
            <w:tcW w:w="705" w:type="dxa"/>
          </w:tcPr>
          <w:p w14:paraId="0F428A28" w14:textId="77777777" w:rsidR="00F30409" w:rsidRPr="00334670" w:rsidRDefault="00F30409" w:rsidP="00F30409">
            <w:pPr>
              <w:pStyle w:val="TableLeftcolumn"/>
            </w:pPr>
            <w:r w:rsidRPr="00334670">
              <w:t>1.2</w:t>
            </w:r>
          </w:p>
        </w:tc>
        <w:tc>
          <w:tcPr>
            <w:tcW w:w="8200" w:type="dxa"/>
            <w:tcBorders>
              <w:top w:val="nil"/>
              <w:left w:val="nil"/>
              <w:bottom w:val="nil"/>
              <w:right w:val="nil"/>
            </w:tcBorders>
            <w:shd w:val="clear" w:color="auto" w:fill="auto"/>
            <w:vAlign w:val="bottom"/>
          </w:tcPr>
          <w:p w14:paraId="06BAE4CB" w14:textId="70328E1A" w:rsidR="00F30409" w:rsidRPr="00334670" w:rsidRDefault="00F30409" w:rsidP="00F30409">
            <w:pPr>
              <w:pStyle w:val="Tabletext"/>
            </w:pPr>
            <w:r>
              <w:rPr>
                <w:rFonts w:ascii="Open Sans Light" w:hAnsi="Open Sans Light" w:cs="Open Sans Light"/>
                <w:color w:val="000000"/>
              </w:rPr>
              <w:t>Research and compare three different colleges or technical programs with programs in Horticulture or the plant systems pathway.</w:t>
            </w:r>
          </w:p>
        </w:tc>
        <w:tc>
          <w:tcPr>
            <w:tcW w:w="877" w:type="dxa"/>
            <w:tcBorders>
              <w:top w:val="single" w:sz="8" w:space="0" w:color="auto"/>
              <w:bottom w:val="single" w:sz="8" w:space="0" w:color="auto"/>
            </w:tcBorders>
            <w:vAlign w:val="bottom"/>
          </w:tcPr>
          <w:p w14:paraId="4AE8056E" w14:textId="5821B5D7" w:rsidR="00F30409" w:rsidRPr="00ED28EF" w:rsidRDefault="00F30409" w:rsidP="00F30409">
            <w:pPr>
              <w:pStyle w:val="Tabletext"/>
              <w:rPr>
                <w:rStyle w:val="Formentry12ptopunderline"/>
              </w:rPr>
            </w:pPr>
          </w:p>
        </w:tc>
      </w:tr>
      <w:tr w:rsidR="00F30409" w:rsidRPr="009F713B" w14:paraId="0F857F0B" w14:textId="77777777" w:rsidTr="009C3C85">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F30409" w:rsidRPr="00334670" w:rsidRDefault="00F30409" w:rsidP="00F30409">
            <w:pPr>
              <w:pStyle w:val="TableLeftcolumn"/>
            </w:pPr>
            <w:r w:rsidRPr="00334670">
              <w:t>1.3</w:t>
            </w:r>
          </w:p>
        </w:tc>
        <w:tc>
          <w:tcPr>
            <w:tcW w:w="8200" w:type="dxa"/>
            <w:tcBorders>
              <w:top w:val="nil"/>
              <w:left w:val="nil"/>
              <w:bottom w:val="nil"/>
              <w:right w:val="nil"/>
            </w:tcBorders>
            <w:shd w:val="clear" w:color="auto" w:fill="auto"/>
            <w:vAlign w:val="bottom"/>
          </w:tcPr>
          <w:p w14:paraId="4824A4FC" w14:textId="5E8264DE" w:rsidR="00F30409" w:rsidRPr="00334670" w:rsidRDefault="00F30409" w:rsidP="00F30409">
            <w:pPr>
              <w:pStyle w:val="Tabletext"/>
            </w:pPr>
            <w:r>
              <w:rPr>
                <w:rFonts w:ascii="Open Sans Light" w:hAnsi="Open Sans Light" w:cs="Open Sans Light"/>
                <w:color w:val="000000"/>
              </w:rPr>
              <w:t>Describe how interest, training, and skills in ornamental horticulture can be adapted to a variety of career fields.</w:t>
            </w:r>
          </w:p>
        </w:tc>
        <w:tc>
          <w:tcPr>
            <w:tcW w:w="877" w:type="dxa"/>
            <w:tcBorders>
              <w:top w:val="single" w:sz="8" w:space="0" w:color="auto"/>
              <w:bottom w:val="single" w:sz="8" w:space="0" w:color="auto"/>
            </w:tcBorders>
            <w:vAlign w:val="bottom"/>
          </w:tcPr>
          <w:p w14:paraId="40DA3DE6" w14:textId="2049E95A" w:rsidR="00F30409" w:rsidRPr="00ED28EF" w:rsidRDefault="00F30409" w:rsidP="00F30409">
            <w:pPr>
              <w:pStyle w:val="Tabletext"/>
              <w:rPr>
                <w:rStyle w:val="Formentry12ptopunderline"/>
              </w:rPr>
            </w:pPr>
          </w:p>
        </w:tc>
      </w:tr>
    </w:tbl>
    <w:p w14:paraId="7B228C3A" w14:textId="35C3137A"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howingPlcHdr/>
        </w:sdtPr>
        <w:sdtEndPr/>
        <w:sdtContent>
          <w:r w:rsidR="00830497" w:rsidRPr="00364F6B">
            <w:rPr>
              <w:rStyle w:val="PlaceholderText"/>
            </w:rPr>
            <w:t>Click or tap here to enter text.</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F30409" w:rsidRPr="009F713B" w14:paraId="2712CFEE" w14:textId="77777777" w:rsidTr="006E7E15">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F30409" w:rsidRPr="00334670" w:rsidRDefault="00F30409" w:rsidP="00F30409">
            <w:pPr>
              <w:pStyle w:val="TableLeftcolumn"/>
            </w:pPr>
            <w:r w:rsidRPr="000E4E56">
              <w:t>2.1</w:t>
            </w:r>
          </w:p>
        </w:tc>
        <w:tc>
          <w:tcPr>
            <w:tcW w:w="8200" w:type="dxa"/>
            <w:tcBorders>
              <w:top w:val="nil"/>
              <w:left w:val="nil"/>
              <w:bottom w:val="nil"/>
              <w:right w:val="nil"/>
            </w:tcBorders>
            <w:shd w:val="clear" w:color="auto" w:fill="auto"/>
            <w:vAlign w:val="bottom"/>
          </w:tcPr>
          <w:p w14:paraId="7E57850B" w14:textId="27652E42" w:rsidR="00F30409" w:rsidRPr="00D53139" w:rsidRDefault="00F30409" w:rsidP="00F30409">
            <w:pPr>
              <w:pStyle w:val="Tabletext"/>
            </w:pPr>
            <w:r>
              <w:rPr>
                <w:rFonts w:ascii="Open Sans Light" w:hAnsi="Open Sans Light" w:cs="Open Sans Light"/>
                <w:color w:val="000000"/>
              </w:rPr>
              <w:t>Prepare and revise a resume.</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F30409" w:rsidRPr="00ED28EF" w:rsidRDefault="00F30409" w:rsidP="00F30409">
            <w:pPr>
              <w:pStyle w:val="Tabletext"/>
              <w:rPr>
                <w:rStyle w:val="Formentry12ptopunderline"/>
              </w:rPr>
            </w:pPr>
          </w:p>
        </w:tc>
      </w:tr>
      <w:tr w:rsidR="00F30409" w:rsidRPr="009F713B" w14:paraId="4E322221" w14:textId="77777777" w:rsidTr="006E7E15">
        <w:tc>
          <w:tcPr>
            <w:tcW w:w="705" w:type="dxa"/>
          </w:tcPr>
          <w:p w14:paraId="17BF9788" w14:textId="5708E2B2" w:rsidR="00F30409" w:rsidRPr="00334670" w:rsidRDefault="00F30409" w:rsidP="00F30409">
            <w:pPr>
              <w:pStyle w:val="TableLeftcolumn"/>
            </w:pPr>
            <w:r>
              <w:t>2.2</w:t>
            </w:r>
          </w:p>
        </w:tc>
        <w:tc>
          <w:tcPr>
            <w:tcW w:w="8200" w:type="dxa"/>
            <w:tcBorders>
              <w:top w:val="nil"/>
              <w:left w:val="nil"/>
              <w:bottom w:val="nil"/>
              <w:right w:val="nil"/>
            </w:tcBorders>
            <w:shd w:val="clear" w:color="auto" w:fill="auto"/>
            <w:vAlign w:val="bottom"/>
          </w:tcPr>
          <w:p w14:paraId="2C250D7B" w14:textId="6FAC5DEF" w:rsidR="00F30409" w:rsidRPr="00334670" w:rsidRDefault="00F30409" w:rsidP="00F30409">
            <w:pPr>
              <w:pStyle w:val="Tabletext"/>
            </w:pPr>
            <w:r>
              <w:rPr>
                <w:rFonts w:ascii="Open Sans Light" w:hAnsi="Open Sans Light" w:cs="Open Sans Light"/>
                <w:color w:val="000000"/>
              </w:rPr>
              <w:t>Write and revise a cover letter.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F30409" w:rsidRPr="00ED28EF" w:rsidRDefault="00F30409" w:rsidP="00F30409">
            <w:pPr>
              <w:pStyle w:val="Tabletext"/>
              <w:rPr>
                <w:rStyle w:val="Formentry12ptopunderline"/>
              </w:rPr>
            </w:pPr>
          </w:p>
        </w:tc>
      </w:tr>
      <w:tr w:rsidR="00F30409" w:rsidRPr="009F713B" w14:paraId="1FCA5212" w14:textId="77777777" w:rsidTr="006E7E15">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F30409" w:rsidRPr="00334670" w:rsidRDefault="00F30409" w:rsidP="00F30409">
            <w:pPr>
              <w:pStyle w:val="TableLeftcolumn"/>
            </w:pPr>
            <w:r>
              <w:t>2.3</w:t>
            </w:r>
          </w:p>
        </w:tc>
        <w:tc>
          <w:tcPr>
            <w:tcW w:w="8200" w:type="dxa"/>
            <w:tcBorders>
              <w:top w:val="nil"/>
              <w:left w:val="nil"/>
              <w:bottom w:val="nil"/>
              <w:right w:val="nil"/>
            </w:tcBorders>
            <w:shd w:val="clear" w:color="auto" w:fill="auto"/>
            <w:vAlign w:val="bottom"/>
          </w:tcPr>
          <w:p w14:paraId="5E6C62F5" w14:textId="429C905C" w:rsidR="00F30409" w:rsidRPr="00334670" w:rsidRDefault="00F30409" w:rsidP="00F30409">
            <w:pPr>
              <w:pStyle w:val="Tabletext"/>
            </w:pPr>
            <w:r>
              <w:rPr>
                <w:rFonts w:ascii="Open Sans Light" w:hAnsi="Open Sans Light" w:cs="Open Sans Light"/>
                <w:color w:val="000000"/>
              </w:rPr>
              <w:t>Complete a job application.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F30409" w:rsidRPr="00ED28EF" w:rsidRDefault="00F30409" w:rsidP="00F30409">
            <w:pPr>
              <w:pStyle w:val="Tabletext"/>
              <w:rPr>
                <w:rStyle w:val="Formentry12ptopunderline"/>
              </w:rPr>
            </w:pPr>
          </w:p>
        </w:tc>
      </w:tr>
      <w:tr w:rsidR="00F30409" w:rsidRPr="009F713B" w14:paraId="174CB02E" w14:textId="77777777" w:rsidTr="006E7E15">
        <w:tc>
          <w:tcPr>
            <w:tcW w:w="705" w:type="dxa"/>
          </w:tcPr>
          <w:p w14:paraId="2FBB3D81" w14:textId="737B2B52" w:rsidR="00F30409" w:rsidRPr="00334670" w:rsidRDefault="00F30409" w:rsidP="00F30409">
            <w:pPr>
              <w:pStyle w:val="TableLeftcolumn"/>
            </w:pPr>
            <w:r>
              <w:t>2.4</w:t>
            </w:r>
          </w:p>
        </w:tc>
        <w:tc>
          <w:tcPr>
            <w:tcW w:w="8200" w:type="dxa"/>
            <w:tcBorders>
              <w:top w:val="nil"/>
              <w:left w:val="nil"/>
              <w:bottom w:val="nil"/>
              <w:right w:val="nil"/>
            </w:tcBorders>
            <w:shd w:val="clear" w:color="auto" w:fill="auto"/>
            <w:vAlign w:val="bottom"/>
          </w:tcPr>
          <w:p w14:paraId="3D3343D9" w14:textId="0B5B010D" w:rsidR="00F30409" w:rsidRPr="00334670" w:rsidRDefault="00F30409" w:rsidP="00F30409">
            <w:pPr>
              <w:pStyle w:val="Tabletext"/>
            </w:pPr>
            <w:r>
              <w:rPr>
                <w:rFonts w:ascii="Open Sans Light" w:hAnsi="Open Sans Light" w:cs="Open Sans Light"/>
                <w:color w:val="000000"/>
              </w:rPr>
              <w:t>Participate in a Job interview with a local agricultural employer.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F30409" w:rsidRPr="00ED28EF" w:rsidRDefault="00F30409" w:rsidP="00F30409">
            <w:pPr>
              <w:pStyle w:val="Tabletext"/>
              <w:rPr>
                <w:rStyle w:val="Formentry12ptopunderline"/>
              </w:rPr>
            </w:pPr>
          </w:p>
        </w:tc>
      </w:tr>
      <w:tr w:rsidR="00F30409" w:rsidRPr="009F713B" w14:paraId="7527AFA2" w14:textId="77777777" w:rsidTr="006E7E15">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F30409" w:rsidRPr="00334670" w:rsidRDefault="00F30409" w:rsidP="00F30409">
            <w:pPr>
              <w:pStyle w:val="TableLeftcolumn"/>
            </w:pPr>
            <w:r>
              <w:t>2.5</w:t>
            </w:r>
          </w:p>
        </w:tc>
        <w:tc>
          <w:tcPr>
            <w:tcW w:w="8200" w:type="dxa"/>
            <w:tcBorders>
              <w:top w:val="nil"/>
              <w:left w:val="nil"/>
              <w:bottom w:val="nil"/>
              <w:right w:val="nil"/>
            </w:tcBorders>
            <w:shd w:val="clear" w:color="auto" w:fill="auto"/>
            <w:vAlign w:val="bottom"/>
          </w:tcPr>
          <w:p w14:paraId="138963DF" w14:textId="3D440B37" w:rsidR="00F30409" w:rsidRPr="00334670" w:rsidRDefault="00F30409" w:rsidP="00F30409">
            <w:pPr>
              <w:pStyle w:val="Tabletext"/>
            </w:pPr>
            <w:r>
              <w:rPr>
                <w:rFonts w:ascii="Open Sans Light" w:hAnsi="Open Sans Light" w:cs="Open Sans Light"/>
                <w:color w:val="000000"/>
              </w:rPr>
              <w:t>Write a follow up letter.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F30409" w:rsidRPr="00ED28EF" w:rsidRDefault="00F30409" w:rsidP="00F30409">
            <w:pPr>
              <w:pStyle w:val="Tabletext"/>
              <w:rPr>
                <w:rStyle w:val="Formentry12ptopunderline"/>
              </w:rPr>
            </w:pPr>
          </w:p>
        </w:tc>
      </w:tr>
      <w:tr w:rsidR="00F30409" w:rsidRPr="009F713B" w14:paraId="239043D5" w14:textId="77777777" w:rsidTr="006E7E15">
        <w:tc>
          <w:tcPr>
            <w:tcW w:w="705" w:type="dxa"/>
          </w:tcPr>
          <w:p w14:paraId="44A79B53" w14:textId="32B8AEF5" w:rsidR="00F30409" w:rsidRDefault="00F30409" w:rsidP="00F30409">
            <w:pPr>
              <w:pStyle w:val="TableLeftcolumn"/>
            </w:pPr>
            <w:r>
              <w:t>2.6</w:t>
            </w:r>
          </w:p>
        </w:tc>
        <w:tc>
          <w:tcPr>
            <w:tcW w:w="8200" w:type="dxa"/>
            <w:tcBorders>
              <w:top w:val="nil"/>
              <w:left w:val="nil"/>
              <w:bottom w:val="nil"/>
              <w:right w:val="nil"/>
            </w:tcBorders>
            <w:shd w:val="clear" w:color="auto" w:fill="auto"/>
            <w:vAlign w:val="bottom"/>
          </w:tcPr>
          <w:p w14:paraId="6CFE995D" w14:textId="766F1F5C" w:rsidR="00F30409" w:rsidRPr="00334670" w:rsidRDefault="00F30409" w:rsidP="00F30409">
            <w:pPr>
              <w:pStyle w:val="Tabletext"/>
            </w:pPr>
            <w:r>
              <w:rPr>
                <w:rFonts w:ascii="Open Sans Light" w:hAnsi="Open Sans Light" w:cs="Open Sans Light"/>
                <w:color w:val="000000"/>
              </w:rPr>
              <w:t>Practice proper telephone etiquette.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E4E794C" w14:textId="77777777" w:rsidR="00F30409" w:rsidRPr="00ED28EF" w:rsidRDefault="00F30409" w:rsidP="00F30409">
            <w:pPr>
              <w:pStyle w:val="Tabletext"/>
              <w:rPr>
                <w:rStyle w:val="Formentry12ptopunderline"/>
              </w:rPr>
            </w:pPr>
          </w:p>
        </w:tc>
      </w:tr>
      <w:tr w:rsidR="00F30409" w:rsidRPr="009F713B" w14:paraId="776109E4" w14:textId="77777777" w:rsidTr="006E7E15">
        <w:trPr>
          <w:cnfStyle w:val="000000100000" w:firstRow="0" w:lastRow="0" w:firstColumn="0" w:lastColumn="0" w:oddVBand="0" w:evenVBand="0" w:oddHBand="1" w:evenHBand="0" w:firstRowFirstColumn="0" w:firstRowLastColumn="0" w:lastRowFirstColumn="0" w:lastRowLastColumn="0"/>
        </w:trPr>
        <w:tc>
          <w:tcPr>
            <w:tcW w:w="705" w:type="dxa"/>
          </w:tcPr>
          <w:p w14:paraId="024F0124" w14:textId="626AE10C" w:rsidR="00F30409" w:rsidRDefault="00F30409" w:rsidP="00F30409">
            <w:pPr>
              <w:pStyle w:val="TableLeftcolumn"/>
            </w:pPr>
            <w:r>
              <w:t>2.7</w:t>
            </w:r>
          </w:p>
        </w:tc>
        <w:tc>
          <w:tcPr>
            <w:tcW w:w="8200" w:type="dxa"/>
            <w:tcBorders>
              <w:top w:val="nil"/>
              <w:left w:val="nil"/>
              <w:bottom w:val="nil"/>
              <w:right w:val="nil"/>
            </w:tcBorders>
            <w:shd w:val="clear" w:color="auto" w:fill="auto"/>
            <w:vAlign w:val="bottom"/>
          </w:tcPr>
          <w:p w14:paraId="2BEB6AEA" w14:textId="2012F938" w:rsidR="00F30409" w:rsidRPr="00334670" w:rsidRDefault="00F30409" w:rsidP="00F30409">
            <w:pPr>
              <w:pStyle w:val="Tabletext"/>
            </w:pPr>
            <w:r>
              <w:rPr>
                <w:rFonts w:ascii="Open Sans Light" w:hAnsi="Open Sans Light" w:cs="Open Sans Light"/>
                <w:color w:val="000000"/>
              </w:rPr>
              <w:t>Accept and provide criticism in an appropriate manner.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1716CA1" w14:textId="77777777" w:rsidR="00F30409" w:rsidRPr="00ED28EF" w:rsidRDefault="00F30409" w:rsidP="00F30409">
            <w:pPr>
              <w:pStyle w:val="Tabletext"/>
              <w:rPr>
                <w:rStyle w:val="Formentry12ptopunderline"/>
              </w:rPr>
            </w:pPr>
          </w:p>
        </w:tc>
      </w:tr>
    </w:tbl>
    <w:p w14:paraId="46D55A89" w14:textId="6D1D8F79" w:rsidR="009C4EE4" w:rsidRPr="00047F95" w:rsidRDefault="009C4EE4" w:rsidP="00047F95">
      <w:pPr>
        <w:pStyle w:val="Heading2"/>
      </w:pPr>
      <w:r w:rsidRPr="006222D6">
        <w:lastRenderedPageBreak/>
        <w:t>Benchmark</w:t>
      </w:r>
      <w:r>
        <w:t xml:space="preserve"> </w:t>
      </w:r>
      <w:r w:rsidRPr="00E8027C">
        <w:t>3</w:t>
      </w:r>
      <w:r>
        <w:t>:</w:t>
      </w:r>
      <w:r w:rsidR="00830497">
        <w:t xml:space="preserve"> </w:t>
      </w:r>
      <w:sdt>
        <w:sdtPr>
          <w:id w:val="594296775"/>
          <w:placeholder>
            <w:docPart w:val="6BA0A627CB1D445FAEF990FB2E9C403C"/>
          </w:placeholder>
        </w:sdtPr>
        <w:sdtEndPr/>
        <w:sdtContent>
          <w:r w:rsidR="00F30409" w:rsidRPr="00F30409">
            <w:t>Plant Taxonomy</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7A5313" w:rsidRPr="009F713B" w14:paraId="1147A465" w14:textId="77777777" w:rsidTr="00E90E2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7A5313" w:rsidRPr="00A04D82" w:rsidRDefault="007A5313" w:rsidP="007A5313">
            <w:pPr>
              <w:pStyle w:val="TableLeftcolumn"/>
            </w:pPr>
            <w:r w:rsidRPr="00A04D82">
              <w:t>3.1</w:t>
            </w:r>
          </w:p>
        </w:tc>
        <w:tc>
          <w:tcPr>
            <w:tcW w:w="8194" w:type="dxa"/>
            <w:tcBorders>
              <w:top w:val="nil"/>
              <w:left w:val="nil"/>
              <w:bottom w:val="nil"/>
              <w:right w:val="nil"/>
            </w:tcBorders>
            <w:shd w:val="clear" w:color="auto" w:fill="auto"/>
            <w:vAlign w:val="bottom"/>
          </w:tcPr>
          <w:p w14:paraId="5217D26F" w14:textId="528A8EF5" w:rsidR="007A5313" w:rsidRPr="00D53139" w:rsidRDefault="007A5313" w:rsidP="007A5313">
            <w:pPr>
              <w:pStyle w:val="NoSpacing"/>
            </w:pPr>
            <w:r>
              <w:rPr>
                <w:rFonts w:ascii="Open Sans Light" w:hAnsi="Open Sans Light" w:cs="Open Sans Light"/>
                <w:color w:val="000000"/>
              </w:rPr>
              <w:t>List the important roles played by green plants in our lives and the earth’s ecosystem.</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7A5313" w:rsidRPr="00ED28EF" w:rsidRDefault="007A5313" w:rsidP="007A5313">
            <w:pPr>
              <w:pStyle w:val="Tabletext"/>
              <w:rPr>
                <w:rStyle w:val="Formentry12ptopunderline"/>
              </w:rPr>
            </w:pPr>
          </w:p>
        </w:tc>
      </w:tr>
      <w:tr w:rsidR="007A5313" w:rsidRPr="009F713B" w14:paraId="6D602401" w14:textId="77777777" w:rsidTr="00E90E2F">
        <w:trPr>
          <w:trHeight w:val="20"/>
        </w:trPr>
        <w:tc>
          <w:tcPr>
            <w:tcW w:w="720" w:type="dxa"/>
          </w:tcPr>
          <w:p w14:paraId="047A6946" w14:textId="7F12445C" w:rsidR="007A5313" w:rsidRPr="00A04D82" w:rsidRDefault="007A5313" w:rsidP="007A5313">
            <w:pPr>
              <w:pStyle w:val="TableLeftcolumn"/>
            </w:pPr>
            <w:r w:rsidRPr="00A04D82">
              <w:t>3.2</w:t>
            </w:r>
          </w:p>
        </w:tc>
        <w:tc>
          <w:tcPr>
            <w:tcW w:w="8194" w:type="dxa"/>
            <w:tcBorders>
              <w:top w:val="nil"/>
              <w:left w:val="nil"/>
              <w:bottom w:val="nil"/>
              <w:right w:val="nil"/>
            </w:tcBorders>
            <w:shd w:val="clear" w:color="auto" w:fill="auto"/>
            <w:vAlign w:val="bottom"/>
          </w:tcPr>
          <w:p w14:paraId="672546D8" w14:textId="289B2353" w:rsidR="007A5313" w:rsidRPr="00334670" w:rsidRDefault="007A5313" w:rsidP="007A5313">
            <w:pPr>
              <w:pStyle w:val="NoSpacing"/>
            </w:pPr>
            <w:r>
              <w:rPr>
                <w:rFonts w:ascii="Open Sans Light" w:hAnsi="Open Sans Light" w:cs="Open Sans Light"/>
                <w:color w:val="000000"/>
              </w:rPr>
              <w:t>Explain why scientific plant names are used.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7A5313" w:rsidRPr="00ED28EF" w:rsidRDefault="007A5313" w:rsidP="007A5313">
            <w:pPr>
              <w:pStyle w:val="Tabletext"/>
              <w:rPr>
                <w:rStyle w:val="Formentry12ptopunderline"/>
              </w:rPr>
            </w:pPr>
          </w:p>
        </w:tc>
      </w:tr>
      <w:tr w:rsidR="007A5313" w:rsidRPr="009F713B" w14:paraId="60C876BF" w14:textId="77777777" w:rsidTr="00E90E2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7A5313" w:rsidRPr="00A04D82" w:rsidRDefault="007A5313" w:rsidP="007A5313">
            <w:pPr>
              <w:pStyle w:val="TableLeftcolumn"/>
            </w:pPr>
            <w:r w:rsidRPr="00A04D82">
              <w:t>3.3</w:t>
            </w:r>
          </w:p>
        </w:tc>
        <w:tc>
          <w:tcPr>
            <w:tcW w:w="8194" w:type="dxa"/>
            <w:tcBorders>
              <w:top w:val="nil"/>
              <w:left w:val="nil"/>
              <w:bottom w:val="nil"/>
              <w:right w:val="nil"/>
            </w:tcBorders>
            <w:shd w:val="clear" w:color="auto" w:fill="auto"/>
            <w:vAlign w:val="bottom"/>
          </w:tcPr>
          <w:p w14:paraId="1816B003" w14:textId="62A6E438" w:rsidR="007A5313" w:rsidRPr="00334670" w:rsidRDefault="007A5313" w:rsidP="007A5313">
            <w:pPr>
              <w:pStyle w:val="NoSpacing"/>
            </w:pPr>
            <w:r>
              <w:rPr>
                <w:rFonts w:ascii="Open Sans Light" w:hAnsi="Open Sans Light" w:cs="Open Sans Light"/>
                <w:color w:val="000000"/>
              </w:rPr>
              <w:t>Explain the difference between genus, species, and variety.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7A5313" w:rsidRPr="00ED28EF" w:rsidRDefault="007A5313" w:rsidP="007A5313">
            <w:pPr>
              <w:pStyle w:val="Tabletext"/>
              <w:rPr>
                <w:rStyle w:val="Formentry12ptopunderline"/>
              </w:rPr>
            </w:pPr>
          </w:p>
        </w:tc>
      </w:tr>
      <w:tr w:rsidR="007A5313" w:rsidRPr="009F713B" w14:paraId="29029CEA" w14:textId="77777777" w:rsidTr="00E90E2F">
        <w:trPr>
          <w:trHeight w:val="20"/>
        </w:trPr>
        <w:tc>
          <w:tcPr>
            <w:tcW w:w="720" w:type="dxa"/>
          </w:tcPr>
          <w:p w14:paraId="05805C1A" w14:textId="3AD4F9D4" w:rsidR="007A5313" w:rsidRPr="00A04D82" w:rsidRDefault="007A5313" w:rsidP="007A5313">
            <w:pPr>
              <w:pStyle w:val="TableLeftcolumn"/>
            </w:pPr>
            <w:r w:rsidRPr="00A04D82">
              <w:t>3.4</w:t>
            </w:r>
          </w:p>
        </w:tc>
        <w:tc>
          <w:tcPr>
            <w:tcW w:w="8194" w:type="dxa"/>
            <w:tcBorders>
              <w:top w:val="nil"/>
              <w:left w:val="nil"/>
              <w:bottom w:val="nil"/>
              <w:right w:val="nil"/>
            </w:tcBorders>
            <w:shd w:val="clear" w:color="auto" w:fill="auto"/>
            <w:vAlign w:val="bottom"/>
          </w:tcPr>
          <w:p w14:paraId="2859F556" w14:textId="378E139B" w:rsidR="007A5313" w:rsidRPr="00334670" w:rsidRDefault="007A5313" w:rsidP="007A5313">
            <w:pPr>
              <w:pStyle w:val="NoSpacing"/>
            </w:pPr>
            <w:r>
              <w:rPr>
                <w:rFonts w:ascii="Open Sans Light" w:hAnsi="Open Sans Light" w:cs="Open Sans Light"/>
                <w:color w:val="000000"/>
              </w:rPr>
              <w:t>Identify at least 30 plants by their common and scientific binomial name.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7A5313" w:rsidRPr="00ED28EF" w:rsidRDefault="007A5313" w:rsidP="007A5313">
            <w:pPr>
              <w:pStyle w:val="Tabletext"/>
              <w:rPr>
                <w:rStyle w:val="Formentry12ptopunderline"/>
              </w:rPr>
            </w:pPr>
          </w:p>
        </w:tc>
      </w:tr>
    </w:tbl>
    <w:p w14:paraId="2CFE93E8" w14:textId="0E3C3998"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7A5313" w:rsidRPr="007A5313">
            <w:t>Plant Structures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7A5313" w:rsidRPr="00E515C8" w14:paraId="74A83EC7" w14:textId="77777777" w:rsidTr="00444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7A5313" w:rsidRPr="00C41189" w:rsidRDefault="007A5313" w:rsidP="007A5313">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24D06F2E" w:rsidR="007A5313" w:rsidRPr="00E515C8" w:rsidRDefault="007A5313" w:rsidP="007A531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parts of a cell.</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7A5313" w:rsidRPr="00E515C8" w:rsidRDefault="007A5313" w:rsidP="007A5313">
            <w:pPr>
              <w:pStyle w:val="NoSpacing"/>
            </w:pPr>
          </w:p>
        </w:tc>
      </w:tr>
      <w:tr w:rsidR="007A5313" w:rsidRPr="00E515C8" w14:paraId="69928810" w14:textId="77777777" w:rsidTr="00444F9B">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7A5313" w:rsidRPr="00C41189" w:rsidRDefault="007A5313" w:rsidP="007A5313">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6B45F6A6" w:rsidR="007A5313" w:rsidRPr="00E515C8" w:rsidRDefault="007A5313" w:rsidP="007A531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Differentiate between monocot and dicot seeds.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7A5313" w:rsidRPr="00E515C8" w:rsidRDefault="007A5313" w:rsidP="007A5313">
            <w:pPr>
              <w:pStyle w:val="NoSpacing"/>
            </w:pPr>
          </w:p>
        </w:tc>
      </w:tr>
      <w:tr w:rsidR="007A5313" w:rsidRPr="00E515C8" w14:paraId="7A68ADBB" w14:textId="77777777" w:rsidTr="00444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7A5313" w:rsidRPr="00C41189" w:rsidRDefault="007A5313" w:rsidP="007A5313">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76142E52" w:rsidR="007A5313" w:rsidRPr="00E515C8" w:rsidRDefault="007A5313" w:rsidP="007A531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List and describe the purpose of the four main parts of the plant.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7A5313" w:rsidRPr="00E515C8" w:rsidRDefault="007A5313" w:rsidP="007A5313">
            <w:pPr>
              <w:pStyle w:val="NoSpacing"/>
            </w:pPr>
          </w:p>
        </w:tc>
      </w:tr>
      <w:tr w:rsidR="007A5313" w:rsidRPr="00E515C8" w14:paraId="5A1BB3DD" w14:textId="77777777" w:rsidTr="00444F9B">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7A5313" w:rsidRPr="00C41189" w:rsidRDefault="007A5313" w:rsidP="007A5313">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04B52B43" w14:textId="7F41EEE7" w:rsidR="007A5313" w:rsidRPr="00E515C8" w:rsidRDefault="007A5313" w:rsidP="007A531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functions of each part of a flower.</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7A5313" w:rsidRPr="00E515C8" w:rsidRDefault="007A5313" w:rsidP="007A5313">
            <w:pPr>
              <w:pStyle w:val="NoSpacing"/>
            </w:pPr>
          </w:p>
        </w:tc>
      </w:tr>
      <w:tr w:rsidR="007A5313" w:rsidRPr="00E515C8" w14:paraId="64529E73" w14:textId="77777777" w:rsidTr="00444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7A5313" w:rsidRPr="00C41189" w:rsidRDefault="007A5313" w:rsidP="007A5313">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bottom"/>
          </w:tcPr>
          <w:p w14:paraId="108BFCFE" w14:textId="1F772282" w:rsidR="007A5313" w:rsidRPr="00E515C8" w:rsidRDefault="007A5313" w:rsidP="007A531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functions of a fruit.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7A5313" w:rsidRPr="00E515C8" w:rsidRDefault="007A5313" w:rsidP="007A5313">
            <w:pPr>
              <w:pStyle w:val="NoSpacing"/>
            </w:pPr>
          </w:p>
        </w:tc>
      </w:tr>
    </w:tbl>
    <w:p w14:paraId="33D0A051" w14:textId="15DB7A42"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7A5313" w:rsidRPr="007A5313">
            <w:t>Plant Growth Processes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7A5313" w:rsidRPr="00E515C8" w14:paraId="29310968" w14:textId="77777777" w:rsidTr="00413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7A5313" w:rsidRPr="00C41189" w:rsidRDefault="007A5313" w:rsidP="007A5313">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2E6F7631" w:rsidR="007A5313" w:rsidRPr="00E515C8" w:rsidRDefault="007A5313" w:rsidP="007A5313">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and describe the processes of photosynthesis, respiration, translocation, and transpiration.</w:t>
            </w:r>
          </w:p>
        </w:tc>
        <w:tc>
          <w:tcPr>
            <w:tcW w:w="878" w:type="dxa"/>
            <w:tcBorders>
              <w:bottom w:val="single" w:sz="8" w:space="0" w:color="auto"/>
            </w:tcBorders>
            <w:vAlign w:val="bottom"/>
          </w:tcPr>
          <w:p w14:paraId="34F80052" w14:textId="77777777" w:rsidR="007A5313" w:rsidRPr="00E515C8" w:rsidRDefault="007A5313" w:rsidP="007A5313">
            <w:pPr>
              <w:pStyle w:val="Tabletext"/>
              <w:cnfStyle w:val="000000100000" w:firstRow="0" w:lastRow="0" w:firstColumn="0" w:lastColumn="0" w:oddVBand="0" w:evenVBand="0" w:oddHBand="1" w:evenHBand="0" w:firstRowFirstColumn="0" w:firstRowLastColumn="0" w:lastRowFirstColumn="0" w:lastRowLastColumn="0"/>
            </w:pPr>
          </w:p>
        </w:tc>
      </w:tr>
      <w:tr w:rsidR="007A5313" w:rsidRPr="00E515C8" w14:paraId="5381B8FD" w14:textId="77777777" w:rsidTr="00413AB3">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7A5313" w:rsidRPr="00C41189" w:rsidRDefault="007A5313" w:rsidP="007A5313">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05160DFF" w:rsidR="007A5313" w:rsidRPr="00E515C8" w:rsidRDefault="007A5313" w:rsidP="007A5313">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aboveground requirements needed for good plant growth.</w:t>
            </w:r>
          </w:p>
        </w:tc>
        <w:tc>
          <w:tcPr>
            <w:tcW w:w="878" w:type="dxa"/>
            <w:tcBorders>
              <w:top w:val="single" w:sz="8" w:space="0" w:color="auto"/>
              <w:bottom w:val="single" w:sz="8" w:space="0" w:color="auto"/>
            </w:tcBorders>
            <w:vAlign w:val="bottom"/>
          </w:tcPr>
          <w:p w14:paraId="6F560EC6" w14:textId="77777777" w:rsidR="007A5313" w:rsidRPr="00E515C8" w:rsidRDefault="007A5313" w:rsidP="007A5313">
            <w:pPr>
              <w:pStyle w:val="Tabletext"/>
              <w:cnfStyle w:val="000000000000" w:firstRow="0" w:lastRow="0" w:firstColumn="0" w:lastColumn="0" w:oddVBand="0" w:evenVBand="0" w:oddHBand="0" w:evenHBand="0" w:firstRowFirstColumn="0" w:firstRowLastColumn="0" w:lastRowFirstColumn="0" w:lastRowLastColumn="0"/>
            </w:pPr>
          </w:p>
        </w:tc>
      </w:tr>
      <w:tr w:rsidR="007A5313" w:rsidRPr="00E515C8" w14:paraId="624527A4" w14:textId="77777777" w:rsidTr="00413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7A5313" w:rsidRPr="00C41189" w:rsidRDefault="007A5313" w:rsidP="007A5313">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3A239B19" w:rsidR="007A5313" w:rsidRPr="00E515C8" w:rsidRDefault="007A5313" w:rsidP="007A5313">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differences between clay, sandy, and loamy soils and identify a sample of each.</w:t>
            </w:r>
          </w:p>
        </w:tc>
        <w:tc>
          <w:tcPr>
            <w:tcW w:w="878" w:type="dxa"/>
            <w:tcBorders>
              <w:top w:val="single" w:sz="8" w:space="0" w:color="auto"/>
              <w:bottom w:val="single" w:sz="8" w:space="0" w:color="auto"/>
            </w:tcBorders>
            <w:vAlign w:val="bottom"/>
          </w:tcPr>
          <w:p w14:paraId="4D4EC76B" w14:textId="77777777" w:rsidR="007A5313" w:rsidRPr="00E515C8" w:rsidRDefault="007A5313" w:rsidP="007A5313">
            <w:pPr>
              <w:pStyle w:val="Tabletext"/>
              <w:cnfStyle w:val="000000100000" w:firstRow="0" w:lastRow="0" w:firstColumn="0" w:lastColumn="0" w:oddVBand="0" w:evenVBand="0" w:oddHBand="1" w:evenHBand="0" w:firstRowFirstColumn="0" w:firstRowLastColumn="0" w:lastRowFirstColumn="0" w:lastRowLastColumn="0"/>
            </w:pPr>
          </w:p>
        </w:tc>
      </w:tr>
      <w:tr w:rsidR="007A5313" w:rsidRPr="00E515C8" w14:paraId="390EB565" w14:textId="77777777" w:rsidTr="00413AB3">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7A5313" w:rsidRPr="00C41189" w:rsidRDefault="007A5313" w:rsidP="007A5313">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bottom"/>
          </w:tcPr>
          <w:p w14:paraId="55674DA1" w14:textId="0301CF0D" w:rsidR="007A5313" w:rsidRPr="00E515C8" w:rsidRDefault="007A5313" w:rsidP="007A5313">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three ways to improve soil drainage and two ways to increase moisture retention of soil.</w:t>
            </w:r>
          </w:p>
        </w:tc>
        <w:tc>
          <w:tcPr>
            <w:tcW w:w="878" w:type="dxa"/>
            <w:tcBorders>
              <w:top w:val="single" w:sz="8" w:space="0" w:color="auto"/>
              <w:bottom w:val="single" w:sz="8" w:space="0" w:color="auto"/>
            </w:tcBorders>
            <w:vAlign w:val="bottom"/>
          </w:tcPr>
          <w:p w14:paraId="7719EFBA" w14:textId="77777777" w:rsidR="007A5313" w:rsidRPr="00E515C8" w:rsidRDefault="007A5313" w:rsidP="007A5313">
            <w:pPr>
              <w:pStyle w:val="Tabletext"/>
              <w:cnfStyle w:val="000000000000" w:firstRow="0" w:lastRow="0" w:firstColumn="0" w:lastColumn="0" w:oddVBand="0" w:evenVBand="0" w:oddHBand="0" w:evenHBand="0" w:firstRowFirstColumn="0" w:firstRowLastColumn="0" w:lastRowFirstColumn="0" w:lastRowLastColumn="0"/>
            </w:pPr>
          </w:p>
        </w:tc>
      </w:tr>
      <w:tr w:rsidR="007A5313" w:rsidRPr="004E0952" w14:paraId="5997FEAA" w14:textId="77777777" w:rsidTr="00413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0A786259" w:rsidR="007A5313" w:rsidRPr="00C41189" w:rsidRDefault="007A5313" w:rsidP="007A5313">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bottom"/>
          </w:tcPr>
          <w:p w14:paraId="4FBB5240" w14:textId="7770C557" w:rsidR="007A5313" w:rsidRPr="00E515C8" w:rsidRDefault="007A5313" w:rsidP="007A5313">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List the three major plant food elements and two functions of each.</w:t>
            </w:r>
          </w:p>
        </w:tc>
        <w:tc>
          <w:tcPr>
            <w:tcW w:w="878" w:type="dxa"/>
            <w:tcBorders>
              <w:top w:val="single" w:sz="8" w:space="0" w:color="auto"/>
              <w:bottom w:val="single" w:sz="8" w:space="0" w:color="auto"/>
            </w:tcBorders>
            <w:vAlign w:val="bottom"/>
          </w:tcPr>
          <w:p w14:paraId="604F3458" w14:textId="77777777" w:rsidR="007A5313" w:rsidRPr="00E515C8" w:rsidRDefault="007A5313" w:rsidP="007A5313">
            <w:pPr>
              <w:pStyle w:val="Tabletext"/>
              <w:cnfStyle w:val="000000100000" w:firstRow="0" w:lastRow="0" w:firstColumn="0" w:lastColumn="0" w:oddVBand="0" w:evenVBand="0" w:oddHBand="1" w:evenHBand="0" w:firstRowFirstColumn="0" w:firstRowLastColumn="0" w:lastRowFirstColumn="0" w:lastRowLastColumn="0"/>
            </w:pPr>
          </w:p>
        </w:tc>
      </w:tr>
      <w:tr w:rsidR="007A5313" w:rsidRPr="004E0952" w14:paraId="135835FC" w14:textId="77777777" w:rsidTr="00413AB3">
        <w:tc>
          <w:tcPr>
            <w:cnfStyle w:val="001000000000" w:firstRow="0" w:lastRow="0" w:firstColumn="1" w:lastColumn="0" w:oddVBand="0" w:evenVBand="0" w:oddHBand="0" w:evenHBand="0" w:firstRowFirstColumn="0" w:firstRowLastColumn="0" w:lastRowFirstColumn="0" w:lastRowLastColumn="0"/>
            <w:tcW w:w="806" w:type="dxa"/>
          </w:tcPr>
          <w:p w14:paraId="2FF7BF7D" w14:textId="4C857594" w:rsidR="007A5313" w:rsidRPr="007A5313" w:rsidRDefault="007A5313" w:rsidP="007A5313">
            <w:pPr>
              <w:pStyle w:val="TableLeftcolumn"/>
              <w:rPr>
                <w:b w:val="0"/>
                <w:bCs w:val="0"/>
              </w:rPr>
            </w:pPr>
            <w:r w:rsidRPr="007A5313">
              <w:rPr>
                <w:b w:val="0"/>
                <w:bCs w:val="0"/>
              </w:rPr>
              <w:t>5.6</w:t>
            </w:r>
          </w:p>
        </w:tc>
        <w:tc>
          <w:tcPr>
            <w:tcW w:w="8194" w:type="dxa"/>
            <w:tcBorders>
              <w:top w:val="nil"/>
              <w:left w:val="nil"/>
              <w:bottom w:val="nil"/>
              <w:right w:val="nil"/>
            </w:tcBorders>
            <w:shd w:val="clear" w:color="auto" w:fill="auto"/>
            <w:vAlign w:val="bottom"/>
          </w:tcPr>
          <w:p w14:paraId="4E79F22E" w14:textId="3C4F8D79" w:rsidR="007A5313" w:rsidRPr="00E515C8" w:rsidRDefault="007A5313" w:rsidP="007A5313">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Analyze the use of growth stimulants, retardants, and rooting hormones in the horticulture industry.</w:t>
            </w:r>
          </w:p>
        </w:tc>
        <w:tc>
          <w:tcPr>
            <w:tcW w:w="878" w:type="dxa"/>
            <w:tcBorders>
              <w:top w:val="single" w:sz="8" w:space="0" w:color="auto"/>
              <w:bottom w:val="single" w:sz="8" w:space="0" w:color="auto"/>
            </w:tcBorders>
            <w:vAlign w:val="bottom"/>
          </w:tcPr>
          <w:p w14:paraId="374CAB66" w14:textId="77777777" w:rsidR="007A5313" w:rsidRPr="00E515C8" w:rsidRDefault="007A5313" w:rsidP="007A5313">
            <w:pPr>
              <w:pStyle w:val="Tabletext"/>
              <w:cnfStyle w:val="000000000000" w:firstRow="0" w:lastRow="0" w:firstColumn="0" w:lastColumn="0" w:oddVBand="0" w:evenVBand="0" w:oddHBand="0" w:evenHBand="0" w:firstRowFirstColumn="0" w:firstRowLastColumn="0" w:lastRowFirstColumn="0" w:lastRowLastColumn="0"/>
            </w:pPr>
          </w:p>
        </w:tc>
      </w:tr>
      <w:tr w:rsidR="007A5313" w:rsidRPr="004E0952" w14:paraId="2D49B94A" w14:textId="77777777" w:rsidTr="00413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71F79FB" w14:textId="4D4433D6" w:rsidR="007A5313" w:rsidRPr="007A5313" w:rsidRDefault="007A5313" w:rsidP="007A5313">
            <w:pPr>
              <w:pStyle w:val="TableLeftcolumn"/>
              <w:rPr>
                <w:b w:val="0"/>
                <w:bCs w:val="0"/>
              </w:rPr>
            </w:pPr>
            <w:r w:rsidRPr="007A5313">
              <w:rPr>
                <w:b w:val="0"/>
                <w:bCs w:val="0"/>
              </w:rPr>
              <w:t>5.7</w:t>
            </w:r>
          </w:p>
        </w:tc>
        <w:tc>
          <w:tcPr>
            <w:tcW w:w="8194" w:type="dxa"/>
            <w:tcBorders>
              <w:top w:val="nil"/>
              <w:left w:val="nil"/>
              <w:bottom w:val="nil"/>
              <w:right w:val="nil"/>
            </w:tcBorders>
            <w:shd w:val="clear" w:color="auto" w:fill="auto"/>
            <w:vAlign w:val="bottom"/>
          </w:tcPr>
          <w:p w14:paraId="0D9793E3" w14:textId="52F336E5" w:rsidR="007A5313" w:rsidRPr="00E515C8" w:rsidRDefault="007A5313" w:rsidP="007A5313">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Evaluate a soil sample and make fertilizer recommendations.</w:t>
            </w:r>
          </w:p>
        </w:tc>
        <w:tc>
          <w:tcPr>
            <w:tcW w:w="878" w:type="dxa"/>
            <w:tcBorders>
              <w:top w:val="single" w:sz="8" w:space="0" w:color="auto"/>
              <w:bottom w:val="single" w:sz="8" w:space="0" w:color="auto"/>
            </w:tcBorders>
            <w:vAlign w:val="bottom"/>
          </w:tcPr>
          <w:p w14:paraId="0B112F21" w14:textId="77777777" w:rsidR="007A5313" w:rsidRPr="00E515C8" w:rsidRDefault="007A5313" w:rsidP="007A5313">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39F0DE1C"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7A5313" w:rsidRPr="007A5313">
            <w:t>Plant Propagation</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7A5313" w:rsidRPr="00292DE4" w14:paraId="7BE48A2D" w14:textId="77777777" w:rsidTr="00A101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7A5313" w:rsidRPr="00C41189" w:rsidRDefault="007A5313" w:rsidP="007A5313">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29A005BA" w:rsidR="007A5313" w:rsidRPr="00292DE4" w:rsidRDefault="007A5313" w:rsidP="007A531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Diagram the similarities and differences between asexual and sexual propagation.</w:t>
            </w:r>
          </w:p>
        </w:tc>
        <w:tc>
          <w:tcPr>
            <w:tcW w:w="878" w:type="dxa"/>
            <w:tcBorders>
              <w:bottom w:val="single" w:sz="8" w:space="0" w:color="auto"/>
            </w:tcBorders>
            <w:vAlign w:val="bottom"/>
          </w:tcPr>
          <w:p w14:paraId="024DC0A7" w14:textId="77777777" w:rsidR="007A5313" w:rsidRPr="00292DE4" w:rsidRDefault="007A5313" w:rsidP="007A5313">
            <w:pPr>
              <w:pStyle w:val="NoSpacing"/>
              <w:cnfStyle w:val="000000100000" w:firstRow="0" w:lastRow="0" w:firstColumn="0" w:lastColumn="0" w:oddVBand="0" w:evenVBand="0" w:oddHBand="1" w:evenHBand="0" w:firstRowFirstColumn="0" w:firstRowLastColumn="0" w:lastRowFirstColumn="0" w:lastRowLastColumn="0"/>
            </w:pPr>
          </w:p>
        </w:tc>
      </w:tr>
      <w:tr w:rsidR="007A5313" w:rsidRPr="00292DE4" w14:paraId="394C5932" w14:textId="77777777" w:rsidTr="00A10136">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7A5313" w:rsidRPr="00C41189" w:rsidRDefault="007A5313" w:rsidP="007A5313">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7B0875E0" w:rsidR="007A5313" w:rsidRPr="00292DE4" w:rsidRDefault="007A5313" w:rsidP="007A531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Compare and Contrast self-fertilization and cross-fertilization.</w:t>
            </w:r>
          </w:p>
        </w:tc>
        <w:tc>
          <w:tcPr>
            <w:tcW w:w="878" w:type="dxa"/>
            <w:tcBorders>
              <w:top w:val="single" w:sz="8" w:space="0" w:color="auto"/>
              <w:bottom w:val="single" w:sz="8" w:space="0" w:color="auto"/>
            </w:tcBorders>
            <w:vAlign w:val="bottom"/>
          </w:tcPr>
          <w:p w14:paraId="6ECFE9E1" w14:textId="77777777" w:rsidR="007A5313" w:rsidRPr="00292DE4" w:rsidRDefault="007A5313" w:rsidP="007A5313">
            <w:pPr>
              <w:pStyle w:val="NoSpacing"/>
              <w:cnfStyle w:val="000000000000" w:firstRow="0" w:lastRow="0" w:firstColumn="0" w:lastColumn="0" w:oddVBand="0" w:evenVBand="0" w:oddHBand="0" w:evenHBand="0" w:firstRowFirstColumn="0" w:firstRowLastColumn="0" w:lastRowFirstColumn="0" w:lastRowLastColumn="0"/>
            </w:pPr>
          </w:p>
        </w:tc>
      </w:tr>
      <w:tr w:rsidR="007A5313" w:rsidRPr="00292DE4" w14:paraId="07936635" w14:textId="77777777" w:rsidTr="00A101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7A5313" w:rsidRPr="00C41189" w:rsidRDefault="007A5313" w:rsidP="007A5313">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0E9F1EC2" w:rsidR="007A5313" w:rsidRPr="00292DE4" w:rsidRDefault="007A5313" w:rsidP="007A531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requirements for seed germination and growth.</w:t>
            </w:r>
          </w:p>
        </w:tc>
        <w:tc>
          <w:tcPr>
            <w:tcW w:w="878" w:type="dxa"/>
            <w:tcBorders>
              <w:top w:val="single" w:sz="8" w:space="0" w:color="auto"/>
              <w:bottom w:val="single" w:sz="8" w:space="0" w:color="auto"/>
            </w:tcBorders>
            <w:vAlign w:val="bottom"/>
          </w:tcPr>
          <w:p w14:paraId="4D49140F" w14:textId="77777777" w:rsidR="007A5313" w:rsidRPr="00292DE4" w:rsidRDefault="007A5313" w:rsidP="007A5313">
            <w:pPr>
              <w:pStyle w:val="NoSpacing"/>
              <w:cnfStyle w:val="000000100000" w:firstRow="0" w:lastRow="0" w:firstColumn="0" w:lastColumn="0" w:oddVBand="0" w:evenVBand="0" w:oddHBand="1" w:evenHBand="0" w:firstRowFirstColumn="0" w:firstRowLastColumn="0" w:lastRowFirstColumn="0" w:lastRowLastColumn="0"/>
            </w:pPr>
          </w:p>
        </w:tc>
      </w:tr>
      <w:tr w:rsidR="007A5313" w:rsidRPr="00292DE4" w14:paraId="6D305B05" w14:textId="77777777" w:rsidTr="00A10136">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7A5313" w:rsidRPr="00C41189" w:rsidRDefault="007A5313" w:rsidP="007A5313">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bottom"/>
          </w:tcPr>
          <w:p w14:paraId="6359A6F6" w14:textId="096BA477" w:rsidR="007A5313" w:rsidRPr="00292DE4" w:rsidRDefault="007A5313" w:rsidP="007A531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Test and calculate seed germination percentage.</w:t>
            </w:r>
          </w:p>
        </w:tc>
        <w:tc>
          <w:tcPr>
            <w:tcW w:w="878" w:type="dxa"/>
            <w:tcBorders>
              <w:top w:val="single" w:sz="8" w:space="0" w:color="auto"/>
              <w:bottom w:val="single" w:sz="8" w:space="0" w:color="auto"/>
            </w:tcBorders>
            <w:vAlign w:val="bottom"/>
          </w:tcPr>
          <w:p w14:paraId="0167262E" w14:textId="77777777" w:rsidR="007A5313" w:rsidRPr="00292DE4" w:rsidRDefault="007A5313" w:rsidP="007A5313">
            <w:pPr>
              <w:pStyle w:val="NoSpacing"/>
              <w:cnfStyle w:val="000000000000" w:firstRow="0" w:lastRow="0" w:firstColumn="0" w:lastColumn="0" w:oddVBand="0" w:evenVBand="0" w:oddHBand="0" w:evenHBand="0" w:firstRowFirstColumn="0" w:firstRowLastColumn="0" w:lastRowFirstColumn="0" w:lastRowLastColumn="0"/>
            </w:pPr>
          </w:p>
        </w:tc>
      </w:tr>
      <w:tr w:rsidR="007A5313" w:rsidRPr="00292DE4" w14:paraId="04FCAED5" w14:textId="77777777" w:rsidTr="00A101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7A5313" w:rsidRPr="00C41189" w:rsidRDefault="007A5313" w:rsidP="007A5313">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bottom"/>
          </w:tcPr>
          <w:p w14:paraId="4B1AA277" w14:textId="01910E40" w:rsidR="007A5313" w:rsidRPr="00292DE4" w:rsidRDefault="007A5313" w:rsidP="007A531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Asexual Propagation by the following methods: Leaf and Bud cuttings, Herbaceous, softwood, semi-hardwood and hardwood stem cuttings, root cuttings, and separation of bulbs, corms, tubers, tuberous roots, and rhizomes.</w:t>
            </w:r>
          </w:p>
        </w:tc>
        <w:tc>
          <w:tcPr>
            <w:tcW w:w="878" w:type="dxa"/>
            <w:tcBorders>
              <w:top w:val="single" w:sz="8" w:space="0" w:color="auto"/>
              <w:bottom w:val="single" w:sz="8" w:space="0" w:color="auto"/>
            </w:tcBorders>
            <w:vAlign w:val="bottom"/>
          </w:tcPr>
          <w:p w14:paraId="57D7985B" w14:textId="77777777" w:rsidR="007A5313" w:rsidRPr="00292DE4" w:rsidRDefault="007A5313" w:rsidP="007A5313">
            <w:pPr>
              <w:pStyle w:val="NoSpacing"/>
              <w:cnfStyle w:val="000000100000" w:firstRow="0" w:lastRow="0" w:firstColumn="0" w:lastColumn="0" w:oddVBand="0" w:evenVBand="0" w:oddHBand="1" w:evenHBand="0" w:firstRowFirstColumn="0" w:firstRowLastColumn="0" w:lastRowFirstColumn="0" w:lastRowLastColumn="0"/>
            </w:pPr>
          </w:p>
        </w:tc>
      </w:tr>
      <w:tr w:rsidR="007A5313" w:rsidRPr="00292DE4" w14:paraId="6E8A69E2" w14:textId="77777777" w:rsidTr="00A10136">
        <w:tc>
          <w:tcPr>
            <w:cnfStyle w:val="001000000000" w:firstRow="0" w:lastRow="0" w:firstColumn="1" w:lastColumn="0" w:oddVBand="0" w:evenVBand="0" w:oddHBand="0" w:evenHBand="0" w:firstRowFirstColumn="0" w:firstRowLastColumn="0" w:lastRowFirstColumn="0" w:lastRowLastColumn="0"/>
            <w:tcW w:w="806" w:type="dxa"/>
          </w:tcPr>
          <w:p w14:paraId="216E5DCA" w14:textId="2994220A" w:rsidR="007A5313" w:rsidRPr="007A5313" w:rsidRDefault="007A5313" w:rsidP="007A5313">
            <w:pPr>
              <w:pStyle w:val="TableLeftcolumn"/>
              <w:rPr>
                <w:b w:val="0"/>
                <w:bCs w:val="0"/>
              </w:rPr>
            </w:pPr>
            <w:r w:rsidRPr="007A5313">
              <w:rPr>
                <w:b w:val="0"/>
                <w:bCs w:val="0"/>
              </w:rPr>
              <w:lastRenderedPageBreak/>
              <w:t>6.6</w:t>
            </w:r>
          </w:p>
        </w:tc>
        <w:tc>
          <w:tcPr>
            <w:tcW w:w="8194" w:type="dxa"/>
            <w:tcBorders>
              <w:top w:val="nil"/>
              <w:left w:val="nil"/>
              <w:bottom w:val="nil"/>
              <w:right w:val="nil"/>
            </w:tcBorders>
            <w:shd w:val="clear" w:color="auto" w:fill="auto"/>
            <w:vAlign w:val="bottom"/>
          </w:tcPr>
          <w:p w14:paraId="2210D6EA" w14:textId="34DC5663" w:rsidR="007A5313" w:rsidRPr="007A5313" w:rsidRDefault="007A5313" w:rsidP="007A531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application of advanced propagation techniques: grafting, patch and T budding, mound and air layering, micro propagation, and tissue culture.</w:t>
            </w:r>
          </w:p>
        </w:tc>
        <w:tc>
          <w:tcPr>
            <w:tcW w:w="878" w:type="dxa"/>
            <w:tcBorders>
              <w:top w:val="single" w:sz="8" w:space="0" w:color="auto"/>
              <w:bottom w:val="single" w:sz="8" w:space="0" w:color="auto"/>
            </w:tcBorders>
            <w:vAlign w:val="bottom"/>
          </w:tcPr>
          <w:p w14:paraId="7B11A240" w14:textId="77777777" w:rsidR="007A5313" w:rsidRPr="00292DE4" w:rsidRDefault="007A5313" w:rsidP="007A5313">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6120CAD5"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7A5313" w:rsidRPr="007A5313">
            <w:t>Integrated Pest Management</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7A5313" w:rsidRPr="00292DE4" w14:paraId="5D6B4AC9" w14:textId="77777777" w:rsidTr="00C62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7A5313" w:rsidRPr="00C41189" w:rsidRDefault="007A5313" w:rsidP="007A5313">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187B70C7" w:rsidR="007A5313" w:rsidRPr="00292DE4" w:rsidRDefault="007A5313" w:rsidP="007A5313">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what integrated pest management means.</w:t>
            </w:r>
          </w:p>
        </w:tc>
        <w:tc>
          <w:tcPr>
            <w:tcW w:w="878" w:type="dxa"/>
            <w:tcBorders>
              <w:left w:val="nil"/>
              <w:bottom w:val="single" w:sz="8" w:space="0" w:color="auto"/>
              <w:right w:val="nil"/>
            </w:tcBorders>
            <w:vAlign w:val="bottom"/>
          </w:tcPr>
          <w:p w14:paraId="61282DA0" w14:textId="77777777" w:rsidR="007A5313" w:rsidRPr="00292DE4" w:rsidRDefault="007A5313" w:rsidP="007A5313">
            <w:pPr>
              <w:pStyle w:val="Tabletext"/>
              <w:cnfStyle w:val="000000100000" w:firstRow="0" w:lastRow="0" w:firstColumn="0" w:lastColumn="0" w:oddVBand="0" w:evenVBand="0" w:oddHBand="1" w:evenHBand="0" w:firstRowFirstColumn="0" w:firstRowLastColumn="0" w:lastRowFirstColumn="0" w:lastRowLastColumn="0"/>
            </w:pPr>
          </w:p>
        </w:tc>
      </w:tr>
      <w:tr w:rsidR="007A5313" w:rsidRPr="00292DE4" w14:paraId="145D1A16" w14:textId="77777777" w:rsidTr="00C62EE1">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7A5313" w:rsidRPr="00C41189" w:rsidRDefault="007A5313" w:rsidP="007A5313">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52A24787" w:rsidR="007A5313" w:rsidRPr="00292DE4" w:rsidRDefault="007A5313" w:rsidP="007A5313">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Outline a pest control program, explaining when biological control should be used and at what point chemicals must be used.</w:t>
            </w:r>
          </w:p>
        </w:tc>
        <w:tc>
          <w:tcPr>
            <w:tcW w:w="878" w:type="dxa"/>
            <w:tcBorders>
              <w:top w:val="single" w:sz="8" w:space="0" w:color="auto"/>
              <w:left w:val="nil"/>
              <w:bottom w:val="single" w:sz="8" w:space="0" w:color="auto"/>
              <w:right w:val="nil"/>
            </w:tcBorders>
            <w:vAlign w:val="bottom"/>
          </w:tcPr>
          <w:p w14:paraId="289FC534" w14:textId="77777777" w:rsidR="007A5313" w:rsidRPr="00292DE4" w:rsidRDefault="007A5313" w:rsidP="007A5313">
            <w:pPr>
              <w:pStyle w:val="Tabletext"/>
              <w:cnfStyle w:val="000000000000" w:firstRow="0" w:lastRow="0" w:firstColumn="0" w:lastColumn="0" w:oddVBand="0" w:evenVBand="0" w:oddHBand="0" w:evenHBand="0" w:firstRowFirstColumn="0" w:firstRowLastColumn="0" w:lastRowFirstColumn="0" w:lastRowLastColumn="0"/>
            </w:pPr>
          </w:p>
        </w:tc>
      </w:tr>
      <w:tr w:rsidR="007A5313" w:rsidRPr="00292DE4" w14:paraId="5014FA48" w14:textId="77777777" w:rsidTr="00C62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7A5313" w:rsidRPr="00C41189" w:rsidRDefault="007A5313" w:rsidP="007A5313">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369ED997" w:rsidR="007A5313" w:rsidRPr="00292DE4" w:rsidRDefault="007A5313" w:rsidP="007A5313">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Examine five pesticide labels and identify the types of each and the degree of toxicity of each and demonstrate the recommended precautions in the mixing and handling of each.</w:t>
            </w:r>
          </w:p>
        </w:tc>
        <w:tc>
          <w:tcPr>
            <w:tcW w:w="878" w:type="dxa"/>
            <w:tcBorders>
              <w:top w:val="single" w:sz="8" w:space="0" w:color="auto"/>
              <w:left w:val="nil"/>
              <w:bottom w:val="single" w:sz="8" w:space="0" w:color="auto"/>
              <w:right w:val="nil"/>
            </w:tcBorders>
            <w:vAlign w:val="bottom"/>
          </w:tcPr>
          <w:p w14:paraId="5A1AC56E" w14:textId="77777777" w:rsidR="007A5313" w:rsidRPr="00292DE4" w:rsidRDefault="007A5313" w:rsidP="007A5313">
            <w:pPr>
              <w:pStyle w:val="Tabletext"/>
              <w:cnfStyle w:val="000000100000" w:firstRow="0" w:lastRow="0" w:firstColumn="0" w:lastColumn="0" w:oddVBand="0" w:evenVBand="0" w:oddHBand="1" w:evenHBand="0" w:firstRowFirstColumn="0" w:firstRowLastColumn="0" w:lastRowFirstColumn="0" w:lastRowLastColumn="0"/>
            </w:pPr>
          </w:p>
        </w:tc>
      </w:tr>
      <w:tr w:rsidR="007A5313" w:rsidRPr="00292DE4" w14:paraId="1DBBF301" w14:textId="77777777" w:rsidTr="00C62EE1">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7A5313" w:rsidRPr="00C41189" w:rsidRDefault="007A5313" w:rsidP="007A5313">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bottom"/>
          </w:tcPr>
          <w:p w14:paraId="5819A867" w14:textId="070E3DA4" w:rsidR="007A5313" w:rsidRPr="00292DE4" w:rsidRDefault="007A5313" w:rsidP="007A5313">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Summarize the impact of insecticides, pesticides, fungicides, rodenticides, molluscicides, nematicides, and herbicides in an integrated pest management program.</w:t>
            </w:r>
          </w:p>
        </w:tc>
        <w:tc>
          <w:tcPr>
            <w:tcW w:w="878" w:type="dxa"/>
            <w:tcBorders>
              <w:top w:val="single" w:sz="8" w:space="0" w:color="auto"/>
              <w:left w:val="nil"/>
              <w:bottom w:val="single" w:sz="8" w:space="0" w:color="auto"/>
              <w:right w:val="nil"/>
            </w:tcBorders>
            <w:vAlign w:val="bottom"/>
          </w:tcPr>
          <w:p w14:paraId="6B5E5A52" w14:textId="77777777" w:rsidR="007A5313" w:rsidRPr="00292DE4" w:rsidRDefault="007A5313" w:rsidP="007A5313">
            <w:pPr>
              <w:pStyle w:val="Tabletext"/>
              <w:cnfStyle w:val="000000000000" w:firstRow="0" w:lastRow="0" w:firstColumn="0" w:lastColumn="0" w:oddVBand="0" w:evenVBand="0" w:oddHBand="0" w:evenHBand="0" w:firstRowFirstColumn="0" w:firstRowLastColumn="0" w:lastRowFirstColumn="0" w:lastRowLastColumn="0"/>
            </w:pPr>
          </w:p>
        </w:tc>
      </w:tr>
    </w:tbl>
    <w:p w14:paraId="401F5F99" w14:textId="3959D345"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BAC7F6E7EF764B91B13F9E73C201F99F"/>
          </w:placeholder>
          <w:showingPlcHdr/>
        </w:sdtPr>
        <w:sdtEndPr/>
        <w:sdtContent>
          <w:r w:rsidR="00106A48" w:rsidRPr="00364F6B">
            <w:rPr>
              <w:rStyle w:val="PlaceholderText"/>
            </w:rPr>
            <w:t>Click or tap here to enter text.</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7A5313" w:rsidRPr="004E0952" w14:paraId="3BBCA8A8" w14:textId="77777777" w:rsidTr="000822C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7A5313" w:rsidRPr="001C6C73" w:rsidRDefault="007A5313" w:rsidP="007A5313">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60AADF9A" w14:textId="05E3FBD4" w:rsidR="007A5313" w:rsidRPr="00C41189" w:rsidRDefault="007A5313" w:rsidP="007A531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Compare and Contrast the different types of growing structures.</w:t>
            </w:r>
          </w:p>
        </w:tc>
        <w:tc>
          <w:tcPr>
            <w:tcW w:w="878" w:type="dxa"/>
            <w:tcBorders>
              <w:bottom w:val="single" w:sz="8" w:space="0" w:color="auto"/>
            </w:tcBorders>
          </w:tcPr>
          <w:p w14:paraId="16510C5C" w14:textId="2276B5FA" w:rsidR="007A5313" w:rsidRPr="004E0952" w:rsidRDefault="007A5313" w:rsidP="007A5313">
            <w:pPr>
              <w:pStyle w:val="NoSpacing"/>
              <w:cnfStyle w:val="000000100000" w:firstRow="0" w:lastRow="0" w:firstColumn="0" w:lastColumn="0" w:oddVBand="0" w:evenVBand="0" w:oddHBand="1" w:evenHBand="0" w:firstRowFirstColumn="0" w:firstRowLastColumn="0" w:lastRowFirstColumn="0" w:lastRowLastColumn="0"/>
            </w:pPr>
          </w:p>
        </w:tc>
      </w:tr>
      <w:tr w:rsidR="007A5313" w:rsidRPr="004E0952" w14:paraId="7CD9E6B3" w14:textId="77777777" w:rsidTr="000822C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7A5313" w:rsidRPr="001C6C73" w:rsidRDefault="007A5313" w:rsidP="007A5313">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24EA8899" w14:textId="16409549" w:rsidR="007A5313" w:rsidRPr="004E0952" w:rsidRDefault="007A5313" w:rsidP="007A531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List the characteristics of various greenhouse and shade house coverings.</w:t>
            </w:r>
          </w:p>
        </w:tc>
        <w:tc>
          <w:tcPr>
            <w:tcW w:w="878" w:type="dxa"/>
            <w:tcBorders>
              <w:top w:val="single" w:sz="8" w:space="0" w:color="auto"/>
              <w:bottom w:val="single" w:sz="8" w:space="0" w:color="auto"/>
            </w:tcBorders>
          </w:tcPr>
          <w:p w14:paraId="5487206F" w14:textId="7416E9B5" w:rsidR="007A5313" w:rsidRPr="004E0952" w:rsidRDefault="007A5313" w:rsidP="007A5313">
            <w:pPr>
              <w:pStyle w:val="NoSpacing"/>
              <w:cnfStyle w:val="000000000000" w:firstRow="0" w:lastRow="0" w:firstColumn="0" w:lastColumn="0" w:oddVBand="0" w:evenVBand="0" w:oddHBand="0" w:evenHBand="0" w:firstRowFirstColumn="0" w:firstRowLastColumn="0" w:lastRowFirstColumn="0" w:lastRowLastColumn="0"/>
            </w:pPr>
          </w:p>
        </w:tc>
      </w:tr>
      <w:tr w:rsidR="007A5313" w:rsidRPr="004E0952" w14:paraId="5ED2D150" w14:textId="77777777" w:rsidTr="000822C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7A5313" w:rsidRPr="001C6C73" w:rsidRDefault="007A5313" w:rsidP="007A5313">
            <w:pPr>
              <w:pStyle w:val="NoSpacing"/>
              <w:rPr>
                <w:rFonts w:cs="Open Sans"/>
              </w:rPr>
            </w:pPr>
            <w:r w:rsidRPr="006E3D51">
              <w:t>8.3</w:t>
            </w:r>
          </w:p>
        </w:tc>
        <w:tc>
          <w:tcPr>
            <w:tcW w:w="8194" w:type="dxa"/>
            <w:tcBorders>
              <w:top w:val="nil"/>
              <w:left w:val="nil"/>
              <w:bottom w:val="nil"/>
              <w:right w:val="nil"/>
            </w:tcBorders>
            <w:shd w:val="clear" w:color="auto" w:fill="auto"/>
            <w:vAlign w:val="bottom"/>
          </w:tcPr>
          <w:p w14:paraId="5E6A4CB8" w14:textId="46ABDDDF" w:rsidR="007A5313" w:rsidRPr="004E0952" w:rsidRDefault="007A5313" w:rsidP="007A531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Diagram three common methods of arranging greenhouse benches.</w:t>
            </w:r>
          </w:p>
        </w:tc>
        <w:tc>
          <w:tcPr>
            <w:tcW w:w="878" w:type="dxa"/>
            <w:tcBorders>
              <w:top w:val="single" w:sz="8" w:space="0" w:color="auto"/>
              <w:bottom w:val="single" w:sz="8" w:space="0" w:color="auto"/>
            </w:tcBorders>
          </w:tcPr>
          <w:p w14:paraId="2F0E0FA7" w14:textId="48DA09E3" w:rsidR="007A5313" w:rsidRPr="004E0952" w:rsidRDefault="007A5313" w:rsidP="007A5313">
            <w:pPr>
              <w:pStyle w:val="NoSpacing"/>
              <w:cnfStyle w:val="000000100000" w:firstRow="0" w:lastRow="0" w:firstColumn="0" w:lastColumn="0" w:oddVBand="0" w:evenVBand="0" w:oddHBand="1" w:evenHBand="0" w:firstRowFirstColumn="0" w:firstRowLastColumn="0" w:lastRowFirstColumn="0" w:lastRowLastColumn="0"/>
            </w:pPr>
          </w:p>
        </w:tc>
      </w:tr>
      <w:tr w:rsidR="007A5313" w:rsidRPr="004E0952" w14:paraId="6E7FDB36" w14:textId="77777777" w:rsidTr="000822C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7A5313" w:rsidRPr="001C6C73" w:rsidRDefault="007A5313" w:rsidP="007A5313">
            <w:pPr>
              <w:pStyle w:val="NoSpacing"/>
              <w:rPr>
                <w:rFonts w:cs="Open Sans"/>
              </w:rPr>
            </w:pPr>
            <w:r w:rsidRPr="006E3D51">
              <w:t>8.4</w:t>
            </w:r>
          </w:p>
        </w:tc>
        <w:tc>
          <w:tcPr>
            <w:tcW w:w="8194" w:type="dxa"/>
            <w:tcBorders>
              <w:top w:val="nil"/>
              <w:left w:val="nil"/>
              <w:bottom w:val="nil"/>
              <w:right w:val="nil"/>
            </w:tcBorders>
            <w:shd w:val="clear" w:color="auto" w:fill="auto"/>
            <w:vAlign w:val="bottom"/>
          </w:tcPr>
          <w:p w14:paraId="2DF9967B" w14:textId="4A6B915F" w:rsidR="007A5313" w:rsidRPr="004E0952" w:rsidRDefault="007A5313" w:rsidP="007A531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Construct a greenhouse crop production schedule.</w:t>
            </w:r>
          </w:p>
        </w:tc>
        <w:tc>
          <w:tcPr>
            <w:tcW w:w="878" w:type="dxa"/>
            <w:tcBorders>
              <w:top w:val="single" w:sz="8" w:space="0" w:color="auto"/>
              <w:bottom w:val="single" w:sz="8" w:space="0" w:color="auto"/>
            </w:tcBorders>
          </w:tcPr>
          <w:p w14:paraId="5B0EC792" w14:textId="741CFF4B" w:rsidR="007A5313" w:rsidRPr="004E0952" w:rsidRDefault="007A5313" w:rsidP="007A5313">
            <w:pPr>
              <w:pStyle w:val="NoSpacing"/>
              <w:cnfStyle w:val="000000000000" w:firstRow="0" w:lastRow="0" w:firstColumn="0" w:lastColumn="0" w:oddVBand="0" w:evenVBand="0" w:oddHBand="0" w:evenHBand="0" w:firstRowFirstColumn="0" w:firstRowLastColumn="0" w:lastRowFirstColumn="0" w:lastRowLastColumn="0"/>
            </w:pPr>
          </w:p>
        </w:tc>
      </w:tr>
      <w:tr w:rsidR="007A5313" w:rsidRPr="004E0952" w14:paraId="527E7517" w14:textId="77777777" w:rsidTr="000822C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12140502" w:rsidR="007A5313" w:rsidRPr="001C6C73" w:rsidRDefault="007A5313" w:rsidP="007A5313">
            <w:pPr>
              <w:pStyle w:val="NoSpacing"/>
              <w:rPr>
                <w:rFonts w:cs="Open Sans"/>
              </w:rPr>
            </w:pPr>
            <w:r w:rsidRPr="006E3D51">
              <w:t>8.5</w:t>
            </w:r>
          </w:p>
        </w:tc>
        <w:tc>
          <w:tcPr>
            <w:tcW w:w="8194" w:type="dxa"/>
            <w:tcBorders>
              <w:top w:val="nil"/>
              <w:left w:val="nil"/>
              <w:bottom w:val="nil"/>
              <w:right w:val="nil"/>
            </w:tcBorders>
            <w:shd w:val="clear" w:color="auto" w:fill="auto"/>
            <w:vAlign w:val="bottom"/>
          </w:tcPr>
          <w:p w14:paraId="1D5A8E98" w14:textId="1BB4CFCB" w:rsidR="007A5313" w:rsidRPr="004E0952" w:rsidRDefault="007A5313" w:rsidP="007A531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Compare and contrast the various types of media.</w:t>
            </w:r>
          </w:p>
        </w:tc>
        <w:tc>
          <w:tcPr>
            <w:tcW w:w="878" w:type="dxa"/>
            <w:tcBorders>
              <w:top w:val="single" w:sz="8" w:space="0" w:color="auto"/>
              <w:bottom w:val="single" w:sz="8" w:space="0" w:color="auto"/>
            </w:tcBorders>
          </w:tcPr>
          <w:p w14:paraId="361D2EE4" w14:textId="7F44B725" w:rsidR="007A5313" w:rsidRPr="004E0952" w:rsidRDefault="007A5313" w:rsidP="007A5313">
            <w:pPr>
              <w:pStyle w:val="NoSpacing"/>
              <w:cnfStyle w:val="000000100000" w:firstRow="0" w:lastRow="0" w:firstColumn="0" w:lastColumn="0" w:oddVBand="0" w:evenVBand="0" w:oddHBand="1" w:evenHBand="0" w:firstRowFirstColumn="0" w:firstRowLastColumn="0" w:lastRowFirstColumn="0" w:lastRowLastColumn="0"/>
            </w:pPr>
          </w:p>
        </w:tc>
      </w:tr>
      <w:tr w:rsidR="007A5313" w:rsidRPr="004E0952" w14:paraId="09F2DA8B" w14:textId="77777777" w:rsidTr="000822C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6E93D17" w14:textId="285706C5" w:rsidR="007A5313" w:rsidRPr="006E3D51" w:rsidRDefault="007A5313" w:rsidP="007A5313">
            <w:pPr>
              <w:pStyle w:val="NoSpacing"/>
            </w:pPr>
            <w:r>
              <w:t>8.6</w:t>
            </w:r>
          </w:p>
        </w:tc>
        <w:tc>
          <w:tcPr>
            <w:tcW w:w="8194" w:type="dxa"/>
            <w:tcBorders>
              <w:top w:val="nil"/>
              <w:left w:val="nil"/>
              <w:bottom w:val="nil"/>
              <w:right w:val="nil"/>
            </w:tcBorders>
            <w:shd w:val="clear" w:color="auto" w:fill="auto"/>
            <w:vAlign w:val="bottom"/>
          </w:tcPr>
          <w:p w14:paraId="1CD97858" w14:textId="02944FE7" w:rsidR="007A5313" w:rsidRPr="004E0952" w:rsidRDefault="007A5313" w:rsidP="007A531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methods of spacing, watering, and fertilizing greenhouse crops.</w:t>
            </w:r>
          </w:p>
        </w:tc>
        <w:tc>
          <w:tcPr>
            <w:tcW w:w="878" w:type="dxa"/>
            <w:tcBorders>
              <w:top w:val="single" w:sz="8" w:space="0" w:color="auto"/>
              <w:bottom w:val="single" w:sz="8" w:space="0" w:color="auto"/>
            </w:tcBorders>
          </w:tcPr>
          <w:p w14:paraId="5DEA8B67" w14:textId="77777777" w:rsidR="007A5313" w:rsidRPr="004E0952" w:rsidRDefault="007A5313" w:rsidP="007A5313">
            <w:pPr>
              <w:pStyle w:val="NoSpacing"/>
              <w:cnfStyle w:val="000000000000" w:firstRow="0" w:lastRow="0" w:firstColumn="0" w:lastColumn="0" w:oddVBand="0" w:evenVBand="0" w:oddHBand="0" w:evenHBand="0" w:firstRowFirstColumn="0" w:firstRowLastColumn="0" w:lastRowFirstColumn="0" w:lastRowLastColumn="0"/>
            </w:pPr>
          </w:p>
        </w:tc>
      </w:tr>
      <w:tr w:rsidR="007A5313" w:rsidRPr="004E0952" w14:paraId="42DE33F3" w14:textId="77777777" w:rsidTr="000822C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18A9A09E" w14:textId="664B0C83" w:rsidR="007A5313" w:rsidRPr="006E3D51" w:rsidRDefault="007A5313" w:rsidP="007A5313">
            <w:pPr>
              <w:pStyle w:val="NoSpacing"/>
            </w:pPr>
            <w:r>
              <w:t>8.7</w:t>
            </w:r>
          </w:p>
        </w:tc>
        <w:tc>
          <w:tcPr>
            <w:tcW w:w="8194" w:type="dxa"/>
            <w:tcBorders>
              <w:top w:val="nil"/>
              <w:left w:val="nil"/>
              <w:bottom w:val="nil"/>
              <w:right w:val="nil"/>
            </w:tcBorders>
            <w:shd w:val="clear" w:color="auto" w:fill="auto"/>
            <w:vAlign w:val="bottom"/>
          </w:tcPr>
          <w:p w14:paraId="3E83975A" w14:textId="0ECA0A64" w:rsidR="007A5313" w:rsidRPr="004E0952" w:rsidRDefault="007A5313" w:rsidP="007A531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proper methods of potting and transplanting mature plants.</w:t>
            </w:r>
          </w:p>
        </w:tc>
        <w:tc>
          <w:tcPr>
            <w:tcW w:w="878" w:type="dxa"/>
            <w:tcBorders>
              <w:top w:val="single" w:sz="8" w:space="0" w:color="auto"/>
              <w:bottom w:val="single" w:sz="8" w:space="0" w:color="auto"/>
            </w:tcBorders>
          </w:tcPr>
          <w:p w14:paraId="59523C3F" w14:textId="77777777" w:rsidR="007A5313" w:rsidRPr="004E0952" w:rsidRDefault="007A5313" w:rsidP="007A5313">
            <w:pPr>
              <w:pStyle w:val="NoSpacing"/>
              <w:cnfStyle w:val="000000100000" w:firstRow="0" w:lastRow="0" w:firstColumn="0" w:lastColumn="0" w:oddVBand="0" w:evenVBand="0" w:oddHBand="1" w:evenHBand="0" w:firstRowFirstColumn="0" w:firstRowLastColumn="0" w:lastRowFirstColumn="0" w:lastRowLastColumn="0"/>
            </w:pPr>
          </w:p>
        </w:tc>
      </w:tr>
      <w:tr w:rsidR="007A5313" w:rsidRPr="004E0952" w14:paraId="600CE0AC" w14:textId="77777777" w:rsidTr="000822C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011CC75" w14:textId="72C12833" w:rsidR="007A5313" w:rsidRPr="006E3D51" w:rsidRDefault="007A5313" w:rsidP="007A5313">
            <w:pPr>
              <w:pStyle w:val="NoSpacing"/>
            </w:pPr>
            <w:r>
              <w:t>8.8</w:t>
            </w:r>
          </w:p>
        </w:tc>
        <w:tc>
          <w:tcPr>
            <w:tcW w:w="8194" w:type="dxa"/>
            <w:tcBorders>
              <w:top w:val="nil"/>
              <w:left w:val="nil"/>
              <w:bottom w:val="nil"/>
              <w:right w:val="nil"/>
            </w:tcBorders>
            <w:shd w:val="clear" w:color="auto" w:fill="auto"/>
            <w:vAlign w:val="bottom"/>
          </w:tcPr>
          <w:p w14:paraId="55DD84B6" w14:textId="77FD5E04" w:rsidR="007A5313" w:rsidRPr="004E0952" w:rsidRDefault="007A5313" w:rsidP="007A531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proper methods of using rooting hormones.</w:t>
            </w:r>
          </w:p>
        </w:tc>
        <w:tc>
          <w:tcPr>
            <w:tcW w:w="878" w:type="dxa"/>
            <w:tcBorders>
              <w:top w:val="single" w:sz="8" w:space="0" w:color="auto"/>
              <w:bottom w:val="single" w:sz="8" w:space="0" w:color="auto"/>
            </w:tcBorders>
          </w:tcPr>
          <w:p w14:paraId="2E391CA6" w14:textId="77777777" w:rsidR="007A5313" w:rsidRPr="004E0952" w:rsidRDefault="007A5313" w:rsidP="007A5313">
            <w:pPr>
              <w:pStyle w:val="NoSpacing"/>
              <w:cnfStyle w:val="000000000000" w:firstRow="0" w:lastRow="0" w:firstColumn="0" w:lastColumn="0" w:oddVBand="0" w:evenVBand="0" w:oddHBand="0" w:evenHBand="0" w:firstRowFirstColumn="0" w:firstRowLastColumn="0" w:lastRowFirstColumn="0" w:lastRowLastColumn="0"/>
            </w:pPr>
          </w:p>
        </w:tc>
      </w:tr>
      <w:tr w:rsidR="007A5313" w:rsidRPr="004E0952" w14:paraId="4E0C2A0E" w14:textId="77777777" w:rsidTr="000822C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6B7ABF8" w14:textId="61640121" w:rsidR="007A5313" w:rsidRPr="006E3D51" w:rsidRDefault="007A5313" w:rsidP="007A5313">
            <w:pPr>
              <w:pStyle w:val="NoSpacing"/>
            </w:pPr>
            <w:r>
              <w:t>8.9</w:t>
            </w:r>
          </w:p>
        </w:tc>
        <w:tc>
          <w:tcPr>
            <w:tcW w:w="8194" w:type="dxa"/>
            <w:tcBorders>
              <w:top w:val="nil"/>
              <w:left w:val="nil"/>
              <w:bottom w:val="nil"/>
              <w:right w:val="nil"/>
            </w:tcBorders>
            <w:shd w:val="clear" w:color="auto" w:fill="auto"/>
            <w:vAlign w:val="bottom"/>
          </w:tcPr>
          <w:p w14:paraId="6F4D1D16" w14:textId="4E0CBF6E" w:rsidR="007A5313" w:rsidRPr="004E0952" w:rsidRDefault="007A5313" w:rsidP="007A531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proper methods of sowing seeds.</w:t>
            </w:r>
          </w:p>
        </w:tc>
        <w:tc>
          <w:tcPr>
            <w:tcW w:w="878" w:type="dxa"/>
            <w:tcBorders>
              <w:top w:val="single" w:sz="8" w:space="0" w:color="auto"/>
              <w:bottom w:val="single" w:sz="8" w:space="0" w:color="auto"/>
            </w:tcBorders>
          </w:tcPr>
          <w:p w14:paraId="7C61C695" w14:textId="77777777" w:rsidR="007A5313" w:rsidRPr="004E0952" w:rsidRDefault="007A5313" w:rsidP="007A5313">
            <w:pPr>
              <w:pStyle w:val="NoSpacing"/>
              <w:cnfStyle w:val="000000100000" w:firstRow="0" w:lastRow="0" w:firstColumn="0" w:lastColumn="0" w:oddVBand="0" w:evenVBand="0" w:oddHBand="1" w:evenHBand="0" w:firstRowFirstColumn="0" w:firstRowLastColumn="0" w:lastRowFirstColumn="0" w:lastRowLastColumn="0"/>
            </w:pPr>
          </w:p>
        </w:tc>
      </w:tr>
      <w:tr w:rsidR="007A5313" w:rsidRPr="004E0952" w14:paraId="4C27BE72" w14:textId="77777777" w:rsidTr="000822C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3E265BD" w14:textId="47853A6A" w:rsidR="007A5313" w:rsidRPr="006E3D51" w:rsidRDefault="007A5313" w:rsidP="007A5313">
            <w:pPr>
              <w:pStyle w:val="NoSpacing"/>
            </w:pPr>
            <w:r>
              <w:t>8.10</w:t>
            </w:r>
          </w:p>
        </w:tc>
        <w:tc>
          <w:tcPr>
            <w:tcW w:w="8194" w:type="dxa"/>
            <w:tcBorders>
              <w:top w:val="nil"/>
              <w:left w:val="nil"/>
              <w:bottom w:val="nil"/>
              <w:right w:val="nil"/>
            </w:tcBorders>
            <w:shd w:val="clear" w:color="auto" w:fill="auto"/>
            <w:vAlign w:val="bottom"/>
          </w:tcPr>
          <w:p w14:paraId="2F65F361" w14:textId="5A18C217" w:rsidR="007A5313" w:rsidRPr="004E0952" w:rsidRDefault="007A5313" w:rsidP="007A531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proper methods of transplanting seedlings or cuttings.</w:t>
            </w:r>
          </w:p>
        </w:tc>
        <w:tc>
          <w:tcPr>
            <w:tcW w:w="878" w:type="dxa"/>
            <w:tcBorders>
              <w:top w:val="single" w:sz="8" w:space="0" w:color="auto"/>
              <w:bottom w:val="single" w:sz="8" w:space="0" w:color="auto"/>
            </w:tcBorders>
          </w:tcPr>
          <w:p w14:paraId="7536A368" w14:textId="77777777" w:rsidR="007A5313" w:rsidRPr="004E0952" w:rsidRDefault="007A5313" w:rsidP="007A5313">
            <w:pPr>
              <w:pStyle w:val="NoSpacing"/>
              <w:cnfStyle w:val="000000000000" w:firstRow="0" w:lastRow="0" w:firstColumn="0" w:lastColumn="0" w:oddVBand="0" w:evenVBand="0" w:oddHBand="0" w:evenHBand="0" w:firstRowFirstColumn="0" w:firstRowLastColumn="0" w:lastRowFirstColumn="0" w:lastRowLastColumn="0"/>
            </w:pPr>
          </w:p>
        </w:tc>
      </w:tr>
      <w:tr w:rsidR="007A5313" w:rsidRPr="004E0952" w14:paraId="54A97726" w14:textId="77777777" w:rsidTr="000822C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B35270E" w14:textId="0ECDC4DB" w:rsidR="007A5313" w:rsidRPr="006E3D51" w:rsidRDefault="007A5313" w:rsidP="007A5313">
            <w:pPr>
              <w:pStyle w:val="NoSpacing"/>
            </w:pPr>
            <w:r>
              <w:t>8.11</w:t>
            </w:r>
          </w:p>
        </w:tc>
        <w:tc>
          <w:tcPr>
            <w:tcW w:w="8194" w:type="dxa"/>
            <w:tcBorders>
              <w:top w:val="nil"/>
              <w:left w:val="nil"/>
              <w:bottom w:val="nil"/>
              <w:right w:val="nil"/>
            </w:tcBorders>
            <w:shd w:val="clear" w:color="auto" w:fill="auto"/>
            <w:vAlign w:val="bottom"/>
          </w:tcPr>
          <w:p w14:paraId="1127EDD3" w14:textId="02DAD21D" w:rsidR="007A5313" w:rsidRPr="004E0952" w:rsidRDefault="007A5313" w:rsidP="007A531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proper methods of pinching of plants and flowers.</w:t>
            </w:r>
          </w:p>
        </w:tc>
        <w:tc>
          <w:tcPr>
            <w:tcW w:w="878" w:type="dxa"/>
            <w:tcBorders>
              <w:top w:val="single" w:sz="8" w:space="0" w:color="auto"/>
              <w:bottom w:val="single" w:sz="8" w:space="0" w:color="auto"/>
            </w:tcBorders>
          </w:tcPr>
          <w:p w14:paraId="43DB71CC" w14:textId="77777777" w:rsidR="007A5313" w:rsidRPr="004E0952" w:rsidRDefault="007A5313" w:rsidP="007A5313">
            <w:pPr>
              <w:pStyle w:val="NoSpacing"/>
              <w:cnfStyle w:val="000000100000" w:firstRow="0" w:lastRow="0" w:firstColumn="0" w:lastColumn="0" w:oddVBand="0" w:evenVBand="0" w:oddHBand="1" w:evenHBand="0" w:firstRowFirstColumn="0" w:firstRowLastColumn="0" w:lastRowFirstColumn="0" w:lastRowLastColumn="0"/>
            </w:pPr>
          </w:p>
        </w:tc>
      </w:tr>
      <w:tr w:rsidR="007A5313" w:rsidRPr="004E0952" w14:paraId="7331E02F" w14:textId="77777777" w:rsidTr="000822C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F25A13B" w14:textId="44F10B4B" w:rsidR="007A5313" w:rsidRPr="006E3D51" w:rsidRDefault="007A5313" w:rsidP="007A5313">
            <w:pPr>
              <w:pStyle w:val="NoSpacing"/>
            </w:pPr>
            <w:r>
              <w:t>8.12</w:t>
            </w:r>
          </w:p>
        </w:tc>
        <w:tc>
          <w:tcPr>
            <w:tcW w:w="8194" w:type="dxa"/>
            <w:tcBorders>
              <w:top w:val="nil"/>
              <w:left w:val="nil"/>
              <w:bottom w:val="nil"/>
              <w:right w:val="nil"/>
            </w:tcBorders>
            <w:shd w:val="clear" w:color="auto" w:fill="auto"/>
            <w:vAlign w:val="bottom"/>
          </w:tcPr>
          <w:p w14:paraId="51A71C37" w14:textId="1FBB4946" w:rsidR="007A5313" w:rsidRPr="004E0952" w:rsidRDefault="007A5313" w:rsidP="007A531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proper methods of fertilizer applications.</w:t>
            </w:r>
          </w:p>
        </w:tc>
        <w:tc>
          <w:tcPr>
            <w:tcW w:w="878" w:type="dxa"/>
            <w:tcBorders>
              <w:top w:val="single" w:sz="8" w:space="0" w:color="auto"/>
              <w:bottom w:val="single" w:sz="8" w:space="0" w:color="auto"/>
            </w:tcBorders>
          </w:tcPr>
          <w:p w14:paraId="12F24446" w14:textId="77777777" w:rsidR="007A5313" w:rsidRPr="004E0952" w:rsidRDefault="007A5313" w:rsidP="007A5313">
            <w:pPr>
              <w:pStyle w:val="NoSpacing"/>
              <w:cnfStyle w:val="000000000000" w:firstRow="0" w:lastRow="0" w:firstColumn="0" w:lastColumn="0" w:oddVBand="0" w:evenVBand="0" w:oddHBand="0" w:evenHBand="0" w:firstRowFirstColumn="0" w:firstRowLastColumn="0" w:lastRowFirstColumn="0" w:lastRowLastColumn="0"/>
            </w:pPr>
          </w:p>
        </w:tc>
      </w:tr>
      <w:tr w:rsidR="007A5313" w:rsidRPr="004E0952" w14:paraId="1E364131" w14:textId="77777777" w:rsidTr="000822C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CDAF1BF" w14:textId="21B4ADC1" w:rsidR="007A5313" w:rsidRPr="006E3D51" w:rsidRDefault="007A5313" w:rsidP="007A5313">
            <w:pPr>
              <w:pStyle w:val="NoSpacing"/>
            </w:pPr>
            <w:r>
              <w:t>8.13</w:t>
            </w:r>
          </w:p>
        </w:tc>
        <w:tc>
          <w:tcPr>
            <w:tcW w:w="8194" w:type="dxa"/>
            <w:tcBorders>
              <w:top w:val="nil"/>
              <w:left w:val="nil"/>
              <w:bottom w:val="nil"/>
              <w:right w:val="nil"/>
            </w:tcBorders>
            <w:shd w:val="clear" w:color="auto" w:fill="auto"/>
            <w:vAlign w:val="bottom"/>
          </w:tcPr>
          <w:p w14:paraId="567918E2" w14:textId="6EF6D8BF" w:rsidR="007A5313" w:rsidRPr="004E0952" w:rsidRDefault="007A5313" w:rsidP="007A531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proper methods of watering.</w:t>
            </w:r>
          </w:p>
        </w:tc>
        <w:tc>
          <w:tcPr>
            <w:tcW w:w="878" w:type="dxa"/>
            <w:tcBorders>
              <w:top w:val="single" w:sz="8" w:space="0" w:color="auto"/>
              <w:bottom w:val="single" w:sz="8" w:space="0" w:color="auto"/>
            </w:tcBorders>
          </w:tcPr>
          <w:p w14:paraId="7EBC7089" w14:textId="77777777" w:rsidR="007A5313" w:rsidRPr="004E0952" w:rsidRDefault="007A5313" w:rsidP="007A5313">
            <w:pPr>
              <w:pStyle w:val="NoSpacing"/>
              <w:cnfStyle w:val="000000100000" w:firstRow="0" w:lastRow="0" w:firstColumn="0" w:lastColumn="0" w:oddVBand="0" w:evenVBand="0" w:oddHBand="1" w:evenHBand="0" w:firstRowFirstColumn="0" w:firstRowLastColumn="0" w:lastRowFirstColumn="0" w:lastRowLastColumn="0"/>
            </w:pPr>
          </w:p>
        </w:tc>
      </w:tr>
      <w:tr w:rsidR="007A5313" w:rsidRPr="004E0952" w14:paraId="73DA31AE" w14:textId="77777777" w:rsidTr="000822C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49D4AC7" w14:textId="7D79DFA7" w:rsidR="007A5313" w:rsidRPr="006E3D51" w:rsidRDefault="007A5313" w:rsidP="007A5313">
            <w:pPr>
              <w:pStyle w:val="NoSpacing"/>
            </w:pPr>
            <w:r>
              <w:t>8.14</w:t>
            </w:r>
          </w:p>
        </w:tc>
        <w:tc>
          <w:tcPr>
            <w:tcW w:w="8194" w:type="dxa"/>
            <w:tcBorders>
              <w:top w:val="nil"/>
              <w:left w:val="nil"/>
              <w:bottom w:val="nil"/>
              <w:right w:val="nil"/>
            </w:tcBorders>
            <w:shd w:val="clear" w:color="auto" w:fill="auto"/>
            <w:vAlign w:val="bottom"/>
          </w:tcPr>
          <w:p w14:paraId="414A76C1" w14:textId="0EE611D3" w:rsidR="007A5313" w:rsidRPr="004E0952" w:rsidRDefault="007A5313" w:rsidP="007A531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20 plants typically grown in a greenhouse.</w:t>
            </w:r>
          </w:p>
        </w:tc>
        <w:tc>
          <w:tcPr>
            <w:tcW w:w="878" w:type="dxa"/>
            <w:tcBorders>
              <w:top w:val="single" w:sz="8" w:space="0" w:color="auto"/>
              <w:bottom w:val="single" w:sz="8" w:space="0" w:color="auto"/>
            </w:tcBorders>
          </w:tcPr>
          <w:p w14:paraId="60BAA85F" w14:textId="77777777" w:rsidR="007A5313" w:rsidRPr="004E0952" w:rsidRDefault="007A5313" w:rsidP="007A5313">
            <w:pPr>
              <w:pStyle w:val="NoSpacing"/>
              <w:cnfStyle w:val="000000000000" w:firstRow="0" w:lastRow="0" w:firstColumn="0" w:lastColumn="0" w:oddVBand="0" w:evenVBand="0" w:oddHBand="0" w:evenHBand="0" w:firstRowFirstColumn="0" w:firstRowLastColumn="0" w:lastRowFirstColumn="0" w:lastRowLastColumn="0"/>
            </w:pPr>
          </w:p>
        </w:tc>
      </w:tr>
      <w:tr w:rsidR="007A5313" w:rsidRPr="004E0952" w14:paraId="66FEB6F2" w14:textId="77777777" w:rsidTr="000822C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DF65961" w14:textId="67774613" w:rsidR="007A5313" w:rsidRPr="006E3D51" w:rsidRDefault="007A5313" w:rsidP="007A5313">
            <w:pPr>
              <w:pStyle w:val="NoSpacing"/>
            </w:pPr>
            <w:r>
              <w:t>8.15</w:t>
            </w:r>
          </w:p>
        </w:tc>
        <w:tc>
          <w:tcPr>
            <w:tcW w:w="8194" w:type="dxa"/>
            <w:tcBorders>
              <w:top w:val="nil"/>
              <w:left w:val="nil"/>
              <w:bottom w:val="nil"/>
              <w:right w:val="nil"/>
            </w:tcBorders>
            <w:shd w:val="clear" w:color="auto" w:fill="auto"/>
            <w:vAlign w:val="bottom"/>
          </w:tcPr>
          <w:p w14:paraId="3ECF9430" w14:textId="2B4677A3" w:rsidR="007A5313" w:rsidRPr="004E0952" w:rsidRDefault="007A5313" w:rsidP="007A531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Compare and Contrast different hydroponic systems.</w:t>
            </w:r>
          </w:p>
        </w:tc>
        <w:tc>
          <w:tcPr>
            <w:tcW w:w="878" w:type="dxa"/>
            <w:tcBorders>
              <w:top w:val="single" w:sz="8" w:space="0" w:color="auto"/>
              <w:bottom w:val="single" w:sz="8" w:space="0" w:color="auto"/>
            </w:tcBorders>
          </w:tcPr>
          <w:p w14:paraId="3C74C6E3" w14:textId="77777777" w:rsidR="007A5313" w:rsidRPr="004E0952" w:rsidRDefault="007A5313" w:rsidP="007A5313">
            <w:pPr>
              <w:pStyle w:val="NoSpacing"/>
              <w:cnfStyle w:val="000000100000" w:firstRow="0" w:lastRow="0" w:firstColumn="0" w:lastColumn="0" w:oddVBand="0" w:evenVBand="0" w:oddHBand="1" w:evenHBand="0" w:firstRowFirstColumn="0" w:firstRowLastColumn="0" w:lastRowFirstColumn="0" w:lastRowLastColumn="0"/>
            </w:pPr>
          </w:p>
        </w:tc>
      </w:tr>
      <w:tr w:rsidR="007A5313" w:rsidRPr="004E0952" w14:paraId="6A84C7FD" w14:textId="77777777" w:rsidTr="000822C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A3CB837" w14:textId="5D1F83F9" w:rsidR="007A5313" w:rsidRPr="006E3D51" w:rsidRDefault="007A5313" w:rsidP="007A5313">
            <w:pPr>
              <w:pStyle w:val="NoSpacing"/>
            </w:pPr>
            <w:r>
              <w:t>8.16</w:t>
            </w:r>
          </w:p>
        </w:tc>
        <w:tc>
          <w:tcPr>
            <w:tcW w:w="8194" w:type="dxa"/>
            <w:tcBorders>
              <w:top w:val="nil"/>
              <w:left w:val="nil"/>
              <w:bottom w:val="nil"/>
              <w:right w:val="nil"/>
            </w:tcBorders>
            <w:shd w:val="clear" w:color="auto" w:fill="auto"/>
            <w:vAlign w:val="bottom"/>
          </w:tcPr>
          <w:p w14:paraId="6673F058" w14:textId="49687398" w:rsidR="007A5313" w:rsidRPr="004E0952" w:rsidRDefault="007A5313" w:rsidP="007A531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Produce a crop in a greenhouse.</w:t>
            </w:r>
          </w:p>
        </w:tc>
        <w:tc>
          <w:tcPr>
            <w:tcW w:w="878" w:type="dxa"/>
            <w:tcBorders>
              <w:top w:val="single" w:sz="8" w:space="0" w:color="auto"/>
              <w:bottom w:val="single" w:sz="8" w:space="0" w:color="auto"/>
            </w:tcBorders>
          </w:tcPr>
          <w:p w14:paraId="08D83C0F" w14:textId="77777777" w:rsidR="007A5313" w:rsidRPr="004E0952" w:rsidRDefault="007A5313" w:rsidP="007A5313">
            <w:pPr>
              <w:pStyle w:val="NoSpacing"/>
              <w:cnfStyle w:val="000000000000" w:firstRow="0" w:lastRow="0" w:firstColumn="0" w:lastColumn="0" w:oddVBand="0" w:evenVBand="0" w:oddHBand="0" w:evenHBand="0" w:firstRowFirstColumn="0" w:firstRowLastColumn="0" w:lastRowFirstColumn="0" w:lastRowLastColumn="0"/>
            </w:pPr>
          </w:p>
        </w:tc>
      </w:tr>
    </w:tbl>
    <w:p w14:paraId="37975BB9" w14:textId="130B1BDA"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A5DF264FFF8043268C1A2BE094DEAF50"/>
          </w:placeholder>
          <w:showingPlcHdr/>
        </w:sdtPr>
        <w:sdtEndPr/>
        <w:sdtContent>
          <w:r w:rsidR="00106A48" w:rsidRPr="00364F6B">
            <w:rPr>
              <w:rStyle w:val="PlaceholderText"/>
            </w:rPr>
            <w:t>Click or tap here to enter text.</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AF2365" w:rsidRPr="004E0952" w14:paraId="4952E7BC" w14:textId="77777777" w:rsidTr="00547B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AF2365" w:rsidRPr="00C22ECE" w:rsidRDefault="00AF2365" w:rsidP="00AF2365">
            <w:pPr>
              <w:pStyle w:val="TableLeftcolumn"/>
            </w:pPr>
            <w:r w:rsidRPr="00C22ECE">
              <w:t>9.1</w:t>
            </w:r>
          </w:p>
        </w:tc>
        <w:tc>
          <w:tcPr>
            <w:tcW w:w="8194" w:type="dxa"/>
            <w:tcBorders>
              <w:top w:val="nil"/>
              <w:left w:val="nil"/>
              <w:bottom w:val="nil"/>
              <w:right w:val="nil"/>
            </w:tcBorders>
            <w:shd w:val="clear" w:color="auto" w:fill="auto"/>
            <w:vAlign w:val="bottom"/>
          </w:tcPr>
          <w:p w14:paraId="07A1D5F2" w14:textId="67175B3A" w:rsidR="00AF2365" w:rsidRPr="004E0952" w:rsidRDefault="00AF2365" w:rsidP="00AF236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nursery industry in the United States.</w:t>
            </w:r>
          </w:p>
        </w:tc>
        <w:tc>
          <w:tcPr>
            <w:tcW w:w="878" w:type="dxa"/>
            <w:tcBorders>
              <w:bottom w:val="single" w:sz="8" w:space="0" w:color="auto"/>
            </w:tcBorders>
            <w:vAlign w:val="bottom"/>
          </w:tcPr>
          <w:p w14:paraId="6699637A" w14:textId="549B0EB3" w:rsidR="00AF2365" w:rsidRPr="004E0952" w:rsidRDefault="00AF2365" w:rsidP="00AF2365">
            <w:pPr>
              <w:pStyle w:val="Tabletext"/>
              <w:cnfStyle w:val="000000100000" w:firstRow="0" w:lastRow="0" w:firstColumn="0" w:lastColumn="0" w:oddVBand="0" w:evenVBand="0" w:oddHBand="1" w:evenHBand="0" w:firstRowFirstColumn="0" w:firstRowLastColumn="0" w:lastRowFirstColumn="0" w:lastRowLastColumn="0"/>
            </w:pPr>
          </w:p>
        </w:tc>
      </w:tr>
      <w:tr w:rsidR="00AF2365" w:rsidRPr="004E0952" w14:paraId="5B999C21" w14:textId="77777777" w:rsidTr="00547B77">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AF2365" w:rsidRPr="00C22ECE" w:rsidRDefault="00AF2365" w:rsidP="00AF2365">
            <w:pPr>
              <w:pStyle w:val="TableLeftcolumn"/>
            </w:pPr>
            <w:r w:rsidRPr="00C22ECE">
              <w:t>9.2</w:t>
            </w:r>
          </w:p>
        </w:tc>
        <w:tc>
          <w:tcPr>
            <w:tcW w:w="8194" w:type="dxa"/>
            <w:tcBorders>
              <w:top w:val="nil"/>
              <w:left w:val="nil"/>
              <w:bottom w:val="nil"/>
              <w:right w:val="nil"/>
            </w:tcBorders>
            <w:shd w:val="clear" w:color="auto" w:fill="auto"/>
            <w:vAlign w:val="bottom"/>
          </w:tcPr>
          <w:p w14:paraId="31DB423B" w14:textId="0613A6CD" w:rsidR="00AF2365" w:rsidRPr="004E0952" w:rsidRDefault="00AF2365" w:rsidP="00AF236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Compare the different types of nurseries.</w:t>
            </w:r>
          </w:p>
        </w:tc>
        <w:tc>
          <w:tcPr>
            <w:tcW w:w="878" w:type="dxa"/>
            <w:tcBorders>
              <w:top w:val="single" w:sz="8" w:space="0" w:color="auto"/>
              <w:bottom w:val="single" w:sz="8" w:space="0" w:color="auto"/>
            </w:tcBorders>
            <w:vAlign w:val="bottom"/>
          </w:tcPr>
          <w:p w14:paraId="43889565" w14:textId="5B8FD226" w:rsidR="00AF2365" w:rsidRPr="004E0952" w:rsidRDefault="00AF2365" w:rsidP="00AF2365">
            <w:pPr>
              <w:pStyle w:val="Tabletext"/>
              <w:cnfStyle w:val="000000000000" w:firstRow="0" w:lastRow="0" w:firstColumn="0" w:lastColumn="0" w:oddVBand="0" w:evenVBand="0" w:oddHBand="0" w:evenHBand="0" w:firstRowFirstColumn="0" w:firstRowLastColumn="0" w:lastRowFirstColumn="0" w:lastRowLastColumn="0"/>
            </w:pPr>
          </w:p>
        </w:tc>
      </w:tr>
      <w:tr w:rsidR="00AF2365" w:rsidRPr="004E0952" w14:paraId="43CC6320" w14:textId="77777777" w:rsidTr="00547B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AF2365" w:rsidRPr="00C22ECE" w:rsidRDefault="00AF2365" w:rsidP="00AF2365">
            <w:pPr>
              <w:pStyle w:val="TableLeftcolumn"/>
            </w:pPr>
            <w:r w:rsidRPr="00C22ECE">
              <w:t>9.3</w:t>
            </w:r>
          </w:p>
        </w:tc>
        <w:tc>
          <w:tcPr>
            <w:tcW w:w="8194" w:type="dxa"/>
            <w:tcBorders>
              <w:top w:val="nil"/>
              <w:left w:val="nil"/>
              <w:bottom w:val="nil"/>
              <w:right w:val="nil"/>
            </w:tcBorders>
            <w:shd w:val="clear" w:color="auto" w:fill="auto"/>
            <w:vAlign w:val="bottom"/>
          </w:tcPr>
          <w:p w14:paraId="4C1F969A" w14:textId="3AF2BB13" w:rsidR="00AF2365" w:rsidRPr="004E0952" w:rsidRDefault="00AF2365" w:rsidP="00AF236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Compare the relationship of the nursery industry to the landscape industry.</w:t>
            </w:r>
          </w:p>
        </w:tc>
        <w:tc>
          <w:tcPr>
            <w:tcW w:w="878" w:type="dxa"/>
            <w:tcBorders>
              <w:top w:val="single" w:sz="8" w:space="0" w:color="auto"/>
              <w:bottom w:val="single" w:sz="8" w:space="0" w:color="auto"/>
            </w:tcBorders>
            <w:vAlign w:val="bottom"/>
          </w:tcPr>
          <w:p w14:paraId="72E16E7B" w14:textId="42E17EDC" w:rsidR="00AF2365" w:rsidRPr="004E0952" w:rsidRDefault="00AF2365" w:rsidP="00AF2365">
            <w:pPr>
              <w:pStyle w:val="Tabletext"/>
              <w:cnfStyle w:val="000000100000" w:firstRow="0" w:lastRow="0" w:firstColumn="0" w:lastColumn="0" w:oddVBand="0" w:evenVBand="0" w:oddHBand="1" w:evenHBand="0" w:firstRowFirstColumn="0" w:firstRowLastColumn="0" w:lastRowFirstColumn="0" w:lastRowLastColumn="0"/>
            </w:pPr>
          </w:p>
        </w:tc>
      </w:tr>
      <w:tr w:rsidR="00AF2365" w:rsidRPr="004E0952" w14:paraId="63B36397" w14:textId="77777777" w:rsidTr="00547B77">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62210797" w:rsidR="00AF2365" w:rsidRPr="00C22ECE" w:rsidRDefault="00AF2365" w:rsidP="00AF2365">
            <w:pPr>
              <w:pStyle w:val="TableLeftcolumn"/>
            </w:pPr>
            <w:r w:rsidRPr="00C22ECE">
              <w:t>9.4</w:t>
            </w:r>
          </w:p>
        </w:tc>
        <w:tc>
          <w:tcPr>
            <w:tcW w:w="8194" w:type="dxa"/>
            <w:tcBorders>
              <w:top w:val="nil"/>
              <w:left w:val="nil"/>
              <w:bottom w:val="nil"/>
              <w:right w:val="nil"/>
            </w:tcBorders>
            <w:shd w:val="clear" w:color="auto" w:fill="auto"/>
            <w:vAlign w:val="bottom"/>
          </w:tcPr>
          <w:p w14:paraId="0B31E2F1" w14:textId="0CFF8F03" w:rsidR="00AF2365" w:rsidRPr="004E0952" w:rsidRDefault="00AF2365" w:rsidP="00AF236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10 trees used in the landscape industry.</w:t>
            </w:r>
          </w:p>
        </w:tc>
        <w:tc>
          <w:tcPr>
            <w:tcW w:w="878" w:type="dxa"/>
            <w:tcBorders>
              <w:top w:val="single" w:sz="8" w:space="0" w:color="auto"/>
              <w:bottom w:val="single" w:sz="8" w:space="0" w:color="auto"/>
            </w:tcBorders>
            <w:vAlign w:val="bottom"/>
          </w:tcPr>
          <w:p w14:paraId="13DBF6DE" w14:textId="5231CBF9" w:rsidR="00AF2365" w:rsidRPr="004E0952" w:rsidRDefault="00AF2365" w:rsidP="00AF2365">
            <w:pPr>
              <w:pStyle w:val="Tabletext"/>
              <w:cnfStyle w:val="000000000000" w:firstRow="0" w:lastRow="0" w:firstColumn="0" w:lastColumn="0" w:oddVBand="0" w:evenVBand="0" w:oddHBand="0" w:evenHBand="0" w:firstRowFirstColumn="0" w:firstRowLastColumn="0" w:lastRowFirstColumn="0" w:lastRowLastColumn="0"/>
            </w:pPr>
          </w:p>
        </w:tc>
      </w:tr>
      <w:tr w:rsidR="00AF2365" w:rsidRPr="004E0952" w14:paraId="00500164" w14:textId="77777777" w:rsidTr="00547B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400949C" w14:textId="7C9FF1D8" w:rsidR="00AF2365" w:rsidRPr="00C22ECE" w:rsidRDefault="00AF2365" w:rsidP="00AF2365">
            <w:pPr>
              <w:pStyle w:val="TableLeftcolumn"/>
            </w:pPr>
            <w:r w:rsidRPr="00C22ECE">
              <w:t>9.5</w:t>
            </w:r>
          </w:p>
        </w:tc>
        <w:tc>
          <w:tcPr>
            <w:tcW w:w="8194" w:type="dxa"/>
            <w:tcBorders>
              <w:top w:val="nil"/>
              <w:left w:val="nil"/>
              <w:bottom w:val="nil"/>
              <w:right w:val="nil"/>
            </w:tcBorders>
            <w:shd w:val="clear" w:color="auto" w:fill="auto"/>
            <w:vAlign w:val="bottom"/>
          </w:tcPr>
          <w:p w14:paraId="55520F12" w14:textId="431E2807" w:rsidR="00AF2365" w:rsidRPr="004E0952" w:rsidRDefault="00AF2365" w:rsidP="00AF236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10 shrubs used in the landscape industry.</w:t>
            </w:r>
          </w:p>
        </w:tc>
        <w:tc>
          <w:tcPr>
            <w:tcW w:w="878" w:type="dxa"/>
            <w:tcBorders>
              <w:top w:val="single" w:sz="8" w:space="0" w:color="auto"/>
              <w:bottom w:val="single" w:sz="8" w:space="0" w:color="auto"/>
            </w:tcBorders>
            <w:vAlign w:val="bottom"/>
          </w:tcPr>
          <w:p w14:paraId="4818FCAE" w14:textId="53546E37" w:rsidR="00AF2365" w:rsidRPr="004E0952" w:rsidRDefault="00AF2365" w:rsidP="00AF2365">
            <w:pPr>
              <w:pStyle w:val="Tabletext"/>
              <w:cnfStyle w:val="000000100000" w:firstRow="0" w:lastRow="0" w:firstColumn="0" w:lastColumn="0" w:oddVBand="0" w:evenVBand="0" w:oddHBand="1" w:evenHBand="0" w:firstRowFirstColumn="0" w:firstRowLastColumn="0" w:lastRowFirstColumn="0" w:lastRowLastColumn="0"/>
            </w:pPr>
          </w:p>
        </w:tc>
      </w:tr>
      <w:tr w:rsidR="00AF2365" w:rsidRPr="004E0952" w14:paraId="4DD3CC65" w14:textId="77777777" w:rsidTr="00547B77">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477BFEA" w14:textId="29A302E9" w:rsidR="00AF2365" w:rsidRPr="00C22ECE" w:rsidRDefault="00AF2365" w:rsidP="00AF2365">
            <w:pPr>
              <w:pStyle w:val="TableLeftcolumn"/>
            </w:pPr>
            <w:r>
              <w:t>9.6</w:t>
            </w:r>
          </w:p>
        </w:tc>
        <w:tc>
          <w:tcPr>
            <w:tcW w:w="8194" w:type="dxa"/>
            <w:tcBorders>
              <w:top w:val="nil"/>
              <w:left w:val="nil"/>
              <w:bottom w:val="nil"/>
              <w:right w:val="nil"/>
            </w:tcBorders>
            <w:shd w:val="clear" w:color="auto" w:fill="auto"/>
            <w:vAlign w:val="bottom"/>
          </w:tcPr>
          <w:p w14:paraId="710A3305" w14:textId="76F26862" w:rsidR="00AF2365" w:rsidRPr="004E0952" w:rsidRDefault="00AF2365" w:rsidP="00AF236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3 turf grasses.</w:t>
            </w:r>
          </w:p>
        </w:tc>
        <w:tc>
          <w:tcPr>
            <w:tcW w:w="878" w:type="dxa"/>
            <w:tcBorders>
              <w:top w:val="single" w:sz="8" w:space="0" w:color="auto"/>
              <w:bottom w:val="single" w:sz="8" w:space="0" w:color="auto"/>
            </w:tcBorders>
            <w:vAlign w:val="bottom"/>
          </w:tcPr>
          <w:p w14:paraId="2F543DCE" w14:textId="77777777" w:rsidR="00AF2365" w:rsidRPr="004E0952" w:rsidRDefault="00AF2365" w:rsidP="00AF2365">
            <w:pPr>
              <w:pStyle w:val="Tabletext"/>
              <w:cnfStyle w:val="000000000000" w:firstRow="0" w:lastRow="0" w:firstColumn="0" w:lastColumn="0" w:oddVBand="0" w:evenVBand="0" w:oddHBand="0" w:evenHBand="0" w:firstRowFirstColumn="0" w:firstRowLastColumn="0" w:lastRowFirstColumn="0" w:lastRowLastColumn="0"/>
            </w:pPr>
          </w:p>
        </w:tc>
      </w:tr>
      <w:tr w:rsidR="00AF2365" w:rsidRPr="004E0952" w14:paraId="65123D6F" w14:textId="77777777" w:rsidTr="00547B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3CD3B24" w14:textId="125571CE" w:rsidR="00AF2365" w:rsidRPr="00C22ECE" w:rsidRDefault="00AF2365" w:rsidP="00AF2365">
            <w:pPr>
              <w:pStyle w:val="TableLeftcolumn"/>
            </w:pPr>
            <w:r>
              <w:t>9.7</w:t>
            </w:r>
          </w:p>
        </w:tc>
        <w:tc>
          <w:tcPr>
            <w:tcW w:w="8194" w:type="dxa"/>
            <w:tcBorders>
              <w:top w:val="nil"/>
              <w:left w:val="nil"/>
              <w:bottom w:val="nil"/>
              <w:right w:val="nil"/>
            </w:tcBorders>
            <w:shd w:val="clear" w:color="auto" w:fill="auto"/>
            <w:vAlign w:val="bottom"/>
          </w:tcPr>
          <w:p w14:paraId="0362B4BD" w14:textId="4C9B819E" w:rsidR="00AF2365" w:rsidRPr="004E0952" w:rsidRDefault="00AF2365" w:rsidP="00AF236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3 ornamental grasses.</w:t>
            </w:r>
          </w:p>
        </w:tc>
        <w:tc>
          <w:tcPr>
            <w:tcW w:w="878" w:type="dxa"/>
            <w:tcBorders>
              <w:top w:val="single" w:sz="8" w:space="0" w:color="auto"/>
              <w:bottom w:val="single" w:sz="8" w:space="0" w:color="auto"/>
            </w:tcBorders>
            <w:vAlign w:val="bottom"/>
          </w:tcPr>
          <w:p w14:paraId="7CBC7645" w14:textId="77777777" w:rsidR="00AF2365" w:rsidRPr="004E0952" w:rsidRDefault="00AF2365" w:rsidP="00AF2365">
            <w:pPr>
              <w:pStyle w:val="Tabletext"/>
              <w:cnfStyle w:val="000000100000" w:firstRow="0" w:lastRow="0" w:firstColumn="0" w:lastColumn="0" w:oddVBand="0" w:evenVBand="0" w:oddHBand="1" w:evenHBand="0" w:firstRowFirstColumn="0" w:firstRowLastColumn="0" w:lastRowFirstColumn="0" w:lastRowLastColumn="0"/>
            </w:pPr>
          </w:p>
        </w:tc>
      </w:tr>
      <w:tr w:rsidR="00AF2365" w:rsidRPr="004E0952" w14:paraId="680B77AF" w14:textId="77777777" w:rsidTr="00547B77">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D3C4241" w14:textId="63BD9C92" w:rsidR="00AF2365" w:rsidRPr="00C22ECE" w:rsidRDefault="00AF2365" w:rsidP="00AF2365">
            <w:pPr>
              <w:pStyle w:val="TableLeftcolumn"/>
            </w:pPr>
            <w:r>
              <w:t>9.8</w:t>
            </w:r>
          </w:p>
        </w:tc>
        <w:tc>
          <w:tcPr>
            <w:tcW w:w="8194" w:type="dxa"/>
            <w:tcBorders>
              <w:top w:val="nil"/>
              <w:left w:val="nil"/>
              <w:bottom w:val="nil"/>
              <w:right w:val="nil"/>
            </w:tcBorders>
            <w:shd w:val="clear" w:color="auto" w:fill="auto"/>
            <w:vAlign w:val="bottom"/>
          </w:tcPr>
          <w:p w14:paraId="5BC66EAF" w14:textId="04C87AB8" w:rsidR="00AF2365" w:rsidRPr="004E0952" w:rsidRDefault="00AF2365" w:rsidP="00AF236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5 groundcovers used in the landscape industry.</w:t>
            </w:r>
          </w:p>
        </w:tc>
        <w:tc>
          <w:tcPr>
            <w:tcW w:w="878" w:type="dxa"/>
            <w:tcBorders>
              <w:top w:val="single" w:sz="8" w:space="0" w:color="auto"/>
              <w:bottom w:val="single" w:sz="8" w:space="0" w:color="auto"/>
            </w:tcBorders>
            <w:vAlign w:val="bottom"/>
          </w:tcPr>
          <w:p w14:paraId="66911CD1" w14:textId="77777777" w:rsidR="00AF2365" w:rsidRPr="004E0952" w:rsidRDefault="00AF2365" w:rsidP="00AF2365">
            <w:pPr>
              <w:pStyle w:val="Tabletext"/>
              <w:cnfStyle w:val="000000000000" w:firstRow="0" w:lastRow="0" w:firstColumn="0" w:lastColumn="0" w:oddVBand="0" w:evenVBand="0" w:oddHBand="0" w:evenHBand="0" w:firstRowFirstColumn="0" w:firstRowLastColumn="0" w:lastRowFirstColumn="0" w:lastRowLastColumn="0"/>
            </w:pPr>
          </w:p>
        </w:tc>
      </w:tr>
      <w:tr w:rsidR="00AF2365" w:rsidRPr="004E0952" w14:paraId="11099DBB" w14:textId="77777777" w:rsidTr="001C3C1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40D34E7" w14:textId="51320460" w:rsidR="00AF2365" w:rsidRPr="00C22ECE" w:rsidRDefault="00AF2365" w:rsidP="00AF2365">
            <w:pPr>
              <w:pStyle w:val="TableLeftcolumn"/>
            </w:pPr>
            <w:r>
              <w:t>9.9</w:t>
            </w:r>
          </w:p>
        </w:tc>
        <w:tc>
          <w:tcPr>
            <w:tcW w:w="8194" w:type="dxa"/>
            <w:vAlign w:val="center"/>
          </w:tcPr>
          <w:p w14:paraId="69B37B99" w14:textId="1DADBC9E" w:rsidR="00AF2365" w:rsidRPr="00AF2365" w:rsidRDefault="00AF2365" w:rsidP="00AF2365">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List the five principles of landscape design and examples of an application of each principle.</w:t>
            </w:r>
          </w:p>
        </w:tc>
        <w:tc>
          <w:tcPr>
            <w:tcW w:w="878" w:type="dxa"/>
            <w:tcBorders>
              <w:top w:val="single" w:sz="8" w:space="0" w:color="auto"/>
              <w:bottom w:val="single" w:sz="8" w:space="0" w:color="auto"/>
            </w:tcBorders>
            <w:vAlign w:val="bottom"/>
          </w:tcPr>
          <w:p w14:paraId="25999C30" w14:textId="77777777" w:rsidR="00AF2365" w:rsidRPr="004E0952" w:rsidRDefault="00AF2365" w:rsidP="00AF2365">
            <w:pPr>
              <w:pStyle w:val="Tabletext"/>
              <w:cnfStyle w:val="000000100000" w:firstRow="0" w:lastRow="0" w:firstColumn="0" w:lastColumn="0" w:oddVBand="0" w:evenVBand="0" w:oddHBand="1" w:evenHBand="0" w:firstRowFirstColumn="0" w:firstRowLastColumn="0" w:lastRowFirstColumn="0" w:lastRowLastColumn="0"/>
            </w:pPr>
          </w:p>
        </w:tc>
      </w:tr>
    </w:tbl>
    <w:p w14:paraId="12F0F37A" w14:textId="1F34FAF5" w:rsidR="009C4EE4" w:rsidRDefault="009C4EE4" w:rsidP="00047F95">
      <w:pPr>
        <w:pStyle w:val="Heading2"/>
      </w:pPr>
      <w:r w:rsidRPr="006222D6">
        <w:t>Benchmark</w:t>
      </w:r>
      <w:r>
        <w:t xml:space="preserve"> </w:t>
      </w:r>
      <w:r w:rsidRPr="00E8027C">
        <w:t>10</w:t>
      </w:r>
      <w:r>
        <w:t>:</w:t>
      </w:r>
      <w:r w:rsidR="00AF2365" w:rsidRPr="00AF2365">
        <w:t xml:space="preserve"> Floriculture Industry</w:t>
      </w:r>
      <w:r w:rsidR="002D4D18">
        <w:t xml:space="preserve"> </w:t>
      </w:r>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AF2365" w:rsidRPr="004E0952" w14:paraId="67A87E7E" w14:textId="77777777" w:rsidTr="00204F6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AF2365" w:rsidRPr="001C6C73" w:rsidRDefault="00AF2365" w:rsidP="00AF2365">
            <w:pPr>
              <w:pStyle w:val="NoSpacing"/>
              <w:rPr>
                <w:rFonts w:cs="Open Sans"/>
              </w:rPr>
            </w:pPr>
            <w:r w:rsidRPr="007D5200">
              <w:t>10.1</w:t>
            </w:r>
          </w:p>
        </w:tc>
        <w:tc>
          <w:tcPr>
            <w:tcW w:w="8194" w:type="dxa"/>
            <w:tcBorders>
              <w:top w:val="nil"/>
              <w:left w:val="nil"/>
              <w:bottom w:val="nil"/>
              <w:right w:val="nil"/>
            </w:tcBorders>
            <w:shd w:val="clear" w:color="auto" w:fill="auto"/>
            <w:vAlign w:val="bottom"/>
          </w:tcPr>
          <w:p w14:paraId="2B47DF7F" w14:textId="097BBA7D" w:rsidR="00AF2365" w:rsidRPr="004E0952" w:rsidRDefault="00AF2365" w:rsidP="00AF236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10 foliage plants.</w:t>
            </w:r>
          </w:p>
        </w:tc>
        <w:tc>
          <w:tcPr>
            <w:tcW w:w="878" w:type="dxa"/>
            <w:tcBorders>
              <w:bottom w:val="single" w:sz="8" w:space="0" w:color="auto"/>
            </w:tcBorders>
            <w:vAlign w:val="bottom"/>
          </w:tcPr>
          <w:p w14:paraId="7F55E44C" w14:textId="448ACC78" w:rsidR="00AF2365" w:rsidRPr="004E0952" w:rsidRDefault="00AF2365" w:rsidP="00AF2365">
            <w:pPr>
              <w:pStyle w:val="NoSpacing"/>
              <w:cnfStyle w:val="000000100000" w:firstRow="0" w:lastRow="0" w:firstColumn="0" w:lastColumn="0" w:oddVBand="0" w:evenVBand="0" w:oddHBand="1" w:evenHBand="0" w:firstRowFirstColumn="0" w:firstRowLastColumn="0" w:lastRowFirstColumn="0" w:lastRowLastColumn="0"/>
            </w:pPr>
          </w:p>
        </w:tc>
      </w:tr>
      <w:tr w:rsidR="00AF2365" w:rsidRPr="004E0952" w14:paraId="739811AC" w14:textId="77777777" w:rsidTr="00204F6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AF2365" w:rsidRPr="001C6C73" w:rsidRDefault="00AF2365" w:rsidP="00AF2365">
            <w:pPr>
              <w:pStyle w:val="NoSpacing"/>
              <w:rPr>
                <w:rFonts w:cs="Open Sans"/>
              </w:rPr>
            </w:pPr>
            <w:r w:rsidRPr="007D5200">
              <w:t>10.2</w:t>
            </w:r>
          </w:p>
        </w:tc>
        <w:tc>
          <w:tcPr>
            <w:tcW w:w="8194" w:type="dxa"/>
            <w:tcBorders>
              <w:top w:val="nil"/>
              <w:left w:val="nil"/>
              <w:bottom w:val="nil"/>
              <w:right w:val="nil"/>
            </w:tcBorders>
            <w:shd w:val="clear" w:color="auto" w:fill="auto"/>
            <w:vAlign w:val="bottom"/>
          </w:tcPr>
          <w:p w14:paraId="797E4A82" w14:textId="6AAE0AB3" w:rsidR="00AF2365" w:rsidRPr="004E0952" w:rsidRDefault="00AF2365" w:rsidP="00AF236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20 florists crops.</w:t>
            </w:r>
          </w:p>
        </w:tc>
        <w:tc>
          <w:tcPr>
            <w:tcW w:w="878" w:type="dxa"/>
            <w:tcBorders>
              <w:top w:val="single" w:sz="8" w:space="0" w:color="auto"/>
              <w:bottom w:val="single" w:sz="8" w:space="0" w:color="auto"/>
            </w:tcBorders>
            <w:vAlign w:val="bottom"/>
          </w:tcPr>
          <w:p w14:paraId="7CFD619F" w14:textId="3ED680D1" w:rsidR="00AF2365" w:rsidRPr="004E0952" w:rsidRDefault="00AF2365" w:rsidP="00AF2365">
            <w:pPr>
              <w:pStyle w:val="NoSpacing"/>
              <w:cnfStyle w:val="000000000000" w:firstRow="0" w:lastRow="0" w:firstColumn="0" w:lastColumn="0" w:oddVBand="0" w:evenVBand="0" w:oddHBand="0" w:evenHBand="0" w:firstRowFirstColumn="0" w:firstRowLastColumn="0" w:lastRowFirstColumn="0" w:lastRowLastColumn="0"/>
            </w:pPr>
          </w:p>
        </w:tc>
      </w:tr>
      <w:tr w:rsidR="00AF2365" w:rsidRPr="004E0952" w14:paraId="118399BD" w14:textId="77777777" w:rsidTr="00204F6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1A49D3B2" w:rsidR="00AF2365" w:rsidRPr="001C6C73" w:rsidRDefault="00AF2365" w:rsidP="00AF2365">
            <w:pPr>
              <w:pStyle w:val="NoSpacing"/>
              <w:rPr>
                <w:rFonts w:cs="Open Sans"/>
              </w:rPr>
            </w:pPr>
            <w:r w:rsidRPr="007D5200">
              <w:t>10.3</w:t>
            </w:r>
          </w:p>
        </w:tc>
        <w:tc>
          <w:tcPr>
            <w:tcW w:w="8194" w:type="dxa"/>
            <w:tcBorders>
              <w:top w:val="nil"/>
              <w:left w:val="nil"/>
              <w:bottom w:val="nil"/>
              <w:right w:val="nil"/>
            </w:tcBorders>
            <w:shd w:val="clear" w:color="auto" w:fill="auto"/>
            <w:vAlign w:val="bottom"/>
          </w:tcPr>
          <w:p w14:paraId="6DAF1E83" w14:textId="31DD6532" w:rsidR="00AF2365" w:rsidRPr="004E0952" w:rsidRDefault="00AF2365" w:rsidP="00AF236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List and describe the basic principles of floral design.</w:t>
            </w:r>
          </w:p>
        </w:tc>
        <w:tc>
          <w:tcPr>
            <w:tcW w:w="878" w:type="dxa"/>
            <w:tcBorders>
              <w:top w:val="single" w:sz="8" w:space="0" w:color="auto"/>
              <w:bottom w:val="single" w:sz="8" w:space="0" w:color="auto"/>
            </w:tcBorders>
            <w:vAlign w:val="bottom"/>
          </w:tcPr>
          <w:p w14:paraId="72326F4A" w14:textId="08177661" w:rsidR="00AF2365" w:rsidRPr="004E0952" w:rsidRDefault="00AF2365" w:rsidP="00AF2365">
            <w:pPr>
              <w:pStyle w:val="NoSpacing"/>
              <w:cnfStyle w:val="000000100000" w:firstRow="0" w:lastRow="0" w:firstColumn="0" w:lastColumn="0" w:oddVBand="0" w:evenVBand="0" w:oddHBand="1" w:evenHBand="0" w:firstRowFirstColumn="0" w:firstRowLastColumn="0" w:lastRowFirstColumn="0" w:lastRowLastColumn="0"/>
            </w:pPr>
          </w:p>
        </w:tc>
      </w:tr>
      <w:tr w:rsidR="00AF2365" w:rsidRPr="004E0952" w14:paraId="1C0D4772" w14:textId="77777777" w:rsidTr="00204F6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0AD9FEF" w14:textId="6B2D1BB5" w:rsidR="00AF2365" w:rsidRPr="001C6C73" w:rsidRDefault="00AF2365" w:rsidP="00AF2365">
            <w:pPr>
              <w:pStyle w:val="NoSpacing"/>
              <w:rPr>
                <w:rFonts w:cs="Open Sans"/>
              </w:rPr>
            </w:pPr>
            <w:r w:rsidRPr="007D5200">
              <w:t>10.4</w:t>
            </w:r>
          </w:p>
        </w:tc>
        <w:tc>
          <w:tcPr>
            <w:tcW w:w="8194" w:type="dxa"/>
            <w:tcBorders>
              <w:top w:val="nil"/>
              <w:left w:val="nil"/>
              <w:bottom w:val="nil"/>
              <w:right w:val="nil"/>
            </w:tcBorders>
            <w:shd w:val="clear" w:color="auto" w:fill="auto"/>
            <w:vAlign w:val="bottom"/>
          </w:tcPr>
          <w:p w14:paraId="1FDD571D" w14:textId="158005C9" w:rsidR="00AF2365" w:rsidRPr="004E0952" w:rsidRDefault="00AF2365" w:rsidP="00AF236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Basic floral design shapes.</w:t>
            </w:r>
          </w:p>
        </w:tc>
        <w:tc>
          <w:tcPr>
            <w:tcW w:w="878" w:type="dxa"/>
            <w:tcBorders>
              <w:top w:val="single" w:sz="8" w:space="0" w:color="auto"/>
              <w:bottom w:val="single" w:sz="8" w:space="0" w:color="auto"/>
            </w:tcBorders>
            <w:vAlign w:val="bottom"/>
          </w:tcPr>
          <w:p w14:paraId="0963AB5D" w14:textId="00E28F43" w:rsidR="00AF2365" w:rsidRPr="004E0952" w:rsidRDefault="00AF2365" w:rsidP="00AF2365">
            <w:pPr>
              <w:pStyle w:val="NoSpacing"/>
              <w:cnfStyle w:val="000000000000" w:firstRow="0" w:lastRow="0" w:firstColumn="0" w:lastColumn="0" w:oddVBand="0" w:evenVBand="0" w:oddHBand="0" w:evenHBand="0" w:firstRowFirstColumn="0" w:firstRowLastColumn="0" w:lastRowFirstColumn="0" w:lastRowLastColumn="0"/>
            </w:pPr>
          </w:p>
        </w:tc>
      </w:tr>
      <w:tr w:rsidR="00AF2365" w:rsidRPr="004E0952" w14:paraId="6967CEA2" w14:textId="77777777" w:rsidTr="00204F6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47A96BD" w14:textId="5141A14D" w:rsidR="00AF2365" w:rsidRPr="001C6C73" w:rsidRDefault="00AF2365" w:rsidP="00AF2365">
            <w:pPr>
              <w:pStyle w:val="NoSpacing"/>
              <w:rPr>
                <w:rFonts w:cs="Open Sans"/>
              </w:rPr>
            </w:pPr>
            <w:r w:rsidRPr="007D5200">
              <w:t>10.5</w:t>
            </w:r>
          </w:p>
        </w:tc>
        <w:tc>
          <w:tcPr>
            <w:tcW w:w="8194" w:type="dxa"/>
            <w:tcBorders>
              <w:top w:val="nil"/>
              <w:left w:val="nil"/>
              <w:bottom w:val="nil"/>
              <w:right w:val="nil"/>
            </w:tcBorders>
            <w:shd w:val="clear" w:color="auto" w:fill="auto"/>
            <w:vAlign w:val="bottom"/>
          </w:tcPr>
          <w:p w14:paraId="2DF59E96" w14:textId="6B6AA298" w:rsidR="00AF2365" w:rsidRPr="004E0952" w:rsidRDefault="00AF2365" w:rsidP="00AF236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Design a circular floral arrangement.</w:t>
            </w:r>
          </w:p>
        </w:tc>
        <w:tc>
          <w:tcPr>
            <w:tcW w:w="878" w:type="dxa"/>
            <w:tcBorders>
              <w:top w:val="single" w:sz="8" w:space="0" w:color="auto"/>
              <w:bottom w:val="single" w:sz="8" w:space="0" w:color="auto"/>
            </w:tcBorders>
            <w:vAlign w:val="bottom"/>
          </w:tcPr>
          <w:p w14:paraId="42D1B6BC" w14:textId="63AE124F" w:rsidR="00AF2365" w:rsidRPr="004E0952" w:rsidRDefault="00AF2365" w:rsidP="00AF2365">
            <w:pPr>
              <w:pStyle w:val="NoSpacing"/>
              <w:cnfStyle w:val="000000100000" w:firstRow="0" w:lastRow="0" w:firstColumn="0" w:lastColumn="0" w:oddVBand="0" w:evenVBand="0" w:oddHBand="1" w:evenHBand="0" w:firstRowFirstColumn="0" w:firstRowLastColumn="0" w:lastRowFirstColumn="0" w:lastRowLastColumn="0"/>
            </w:pPr>
          </w:p>
        </w:tc>
      </w:tr>
      <w:tr w:rsidR="00AF2365" w:rsidRPr="004E0952" w14:paraId="15488DA0" w14:textId="77777777" w:rsidTr="00204F6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E2F0899" w14:textId="76D3A266" w:rsidR="00AF2365" w:rsidRPr="007D5200" w:rsidRDefault="00AF2365" w:rsidP="00AF2365">
            <w:pPr>
              <w:pStyle w:val="NoSpacing"/>
            </w:pPr>
            <w:r>
              <w:t>10.6</w:t>
            </w:r>
          </w:p>
        </w:tc>
        <w:tc>
          <w:tcPr>
            <w:tcW w:w="8194" w:type="dxa"/>
            <w:tcBorders>
              <w:top w:val="nil"/>
              <w:left w:val="nil"/>
              <w:bottom w:val="nil"/>
              <w:right w:val="nil"/>
            </w:tcBorders>
            <w:shd w:val="clear" w:color="auto" w:fill="auto"/>
            <w:vAlign w:val="bottom"/>
          </w:tcPr>
          <w:p w14:paraId="6D69E418" w14:textId="74EC925C" w:rsidR="00AF2365" w:rsidRPr="004E0952" w:rsidRDefault="00AF2365" w:rsidP="00AF236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basic tools and materials used in floral design.</w:t>
            </w:r>
          </w:p>
        </w:tc>
        <w:tc>
          <w:tcPr>
            <w:tcW w:w="878" w:type="dxa"/>
            <w:tcBorders>
              <w:top w:val="single" w:sz="8" w:space="0" w:color="auto"/>
              <w:bottom w:val="single" w:sz="8" w:space="0" w:color="auto"/>
            </w:tcBorders>
            <w:vAlign w:val="bottom"/>
          </w:tcPr>
          <w:p w14:paraId="12605925" w14:textId="77777777" w:rsidR="00AF2365" w:rsidRPr="004E0952" w:rsidRDefault="00AF2365" w:rsidP="00AF2365">
            <w:pPr>
              <w:pStyle w:val="NoSpacing"/>
              <w:cnfStyle w:val="000000000000" w:firstRow="0" w:lastRow="0" w:firstColumn="0" w:lastColumn="0" w:oddVBand="0" w:evenVBand="0" w:oddHBand="0" w:evenHBand="0" w:firstRowFirstColumn="0" w:firstRowLastColumn="0" w:lastRowFirstColumn="0" w:lastRowLastColumn="0"/>
            </w:pPr>
          </w:p>
        </w:tc>
      </w:tr>
      <w:tr w:rsidR="00AF2365" w:rsidRPr="004E0952" w14:paraId="75E52E24" w14:textId="77777777" w:rsidTr="00204F6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231F390" w14:textId="1C1C05F5" w:rsidR="00AF2365" w:rsidRPr="007D5200" w:rsidRDefault="00AF2365" w:rsidP="00AF2365">
            <w:pPr>
              <w:pStyle w:val="NoSpacing"/>
            </w:pPr>
            <w:r>
              <w:t>10.7</w:t>
            </w:r>
          </w:p>
        </w:tc>
        <w:tc>
          <w:tcPr>
            <w:tcW w:w="8194" w:type="dxa"/>
            <w:tcBorders>
              <w:top w:val="nil"/>
              <w:left w:val="nil"/>
              <w:bottom w:val="nil"/>
              <w:right w:val="nil"/>
            </w:tcBorders>
            <w:shd w:val="clear" w:color="auto" w:fill="auto"/>
            <w:vAlign w:val="bottom"/>
          </w:tcPr>
          <w:p w14:paraId="5159856C" w14:textId="32B7B80D" w:rsidR="00AF2365" w:rsidRPr="004E0952" w:rsidRDefault="00AF2365" w:rsidP="00AF236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the four wiring procedures used with the appropriate flowers.</w:t>
            </w:r>
          </w:p>
        </w:tc>
        <w:tc>
          <w:tcPr>
            <w:tcW w:w="878" w:type="dxa"/>
            <w:tcBorders>
              <w:top w:val="single" w:sz="8" w:space="0" w:color="auto"/>
              <w:bottom w:val="single" w:sz="8" w:space="0" w:color="auto"/>
            </w:tcBorders>
            <w:vAlign w:val="bottom"/>
          </w:tcPr>
          <w:p w14:paraId="72605D38" w14:textId="77777777" w:rsidR="00AF2365" w:rsidRPr="004E0952" w:rsidRDefault="00AF2365" w:rsidP="00AF2365">
            <w:pPr>
              <w:pStyle w:val="NoSpacing"/>
              <w:cnfStyle w:val="000000100000" w:firstRow="0" w:lastRow="0" w:firstColumn="0" w:lastColumn="0" w:oddVBand="0" w:evenVBand="0" w:oddHBand="1" w:evenHBand="0" w:firstRowFirstColumn="0" w:firstRowLastColumn="0" w:lastRowFirstColumn="0" w:lastRowLastColumn="0"/>
            </w:pPr>
          </w:p>
        </w:tc>
      </w:tr>
      <w:tr w:rsidR="00AF2365" w:rsidRPr="004E0952" w14:paraId="13645FB5" w14:textId="77777777" w:rsidTr="00204F6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3DE26E9" w14:textId="2F0230F3" w:rsidR="00AF2365" w:rsidRPr="007D5200" w:rsidRDefault="00AF2365" w:rsidP="00AF2365">
            <w:pPr>
              <w:pStyle w:val="NoSpacing"/>
            </w:pPr>
            <w:r>
              <w:t>10.8</w:t>
            </w:r>
          </w:p>
        </w:tc>
        <w:tc>
          <w:tcPr>
            <w:tcW w:w="8194" w:type="dxa"/>
            <w:tcBorders>
              <w:top w:val="nil"/>
              <w:left w:val="nil"/>
              <w:bottom w:val="nil"/>
              <w:right w:val="nil"/>
            </w:tcBorders>
            <w:shd w:val="clear" w:color="auto" w:fill="auto"/>
            <w:vAlign w:val="bottom"/>
          </w:tcPr>
          <w:p w14:paraId="0C879855" w14:textId="4D1CA277" w:rsidR="00AF2365" w:rsidRPr="004E0952" w:rsidRDefault="00AF2365" w:rsidP="00AF236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Design a corsage and a boutonniere.</w:t>
            </w:r>
          </w:p>
        </w:tc>
        <w:tc>
          <w:tcPr>
            <w:tcW w:w="878" w:type="dxa"/>
            <w:tcBorders>
              <w:top w:val="single" w:sz="8" w:space="0" w:color="auto"/>
              <w:bottom w:val="single" w:sz="8" w:space="0" w:color="auto"/>
            </w:tcBorders>
            <w:vAlign w:val="bottom"/>
          </w:tcPr>
          <w:p w14:paraId="48EBA6A2" w14:textId="77777777" w:rsidR="00AF2365" w:rsidRPr="004E0952" w:rsidRDefault="00AF2365" w:rsidP="00AF2365">
            <w:pPr>
              <w:pStyle w:val="NoSpacing"/>
              <w:cnfStyle w:val="000000000000" w:firstRow="0" w:lastRow="0" w:firstColumn="0" w:lastColumn="0" w:oddVBand="0" w:evenVBand="0" w:oddHBand="0" w:evenHBand="0" w:firstRowFirstColumn="0" w:firstRowLastColumn="0" w:lastRowFirstColumn="0" w:lastRowLastColumn="0"/>
            </w:pPr>
          </w:p>
        </w:tc>
      </w:tr>
    </w:tbl>
    <w:p w14:paraId="061961F4" w14:textId="61F041D0" w:rsidR="009C4EE4" w:rsidRDefault="009C4EE4" w:rsidP="00047F95">
      <w:pPr>
        <w:pStyle w:val="Heading2"/>
      </w:pPr>
      <w:r w:rsidRPr="006222D6">
        <w:t>Benchmark</w:t>
      </w:r>
      <w:r>
        <w:t xml:space="preserve"> </w:t>
      </w:r>
      <w:r w:rsidRPr="00E8027C">
        <w:t>11</w:t>
      </w:r>
      <w:r>
        <w:t>:</w:t>
      </w:r>
      <w:r w:rsidR="002D4D18">
        <w:t xml:space="preserve"> </w:t>
      </w:r>
      <w:sdt>
        <w:sdtPr>
          <w:id w:val="-1210175969"/>
          <w:placeholder>
            <w:docPart w:val="B4621DC34C564318AB7F75D35AEB5101"/>
          </w:placeholder>
        </w:sdtPr>
        <w:sdtEndPr/>
        <w:sdtContent>
          <w:r w:rsidR="00AF2365" w:rsidRPr="00AF2365">
            <w:t>Vegetable Gardening</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A934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AF2365" w:rsidRPr="004E0952" w14:paraId="57276F28" w14:textId="77777777" w:rsidTr="00F04DD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0701C370" w:rsidR="00AF2365" w:rsidRPr="001C6C73" w:rsidRDefault="00AF2365" w:rsidP="00AF2365">
            <w:pPr>
              <w:pStyle w:val="NoSpacing"/>
              <w:rPr>
                <w:rFonts w:cs="Open Sans"/>
              </w:rPr>
            </w:pPr>
            <w:r w:rsidRPr="00E8165C">
              <w:t>11.1</w:t>
            </w:r>
          </w:p>
        </w:tc>
        <w:tc>
          <w:tcPr>
            <w:tcW w:w="8194" w:type="dxa"/>
            <w:tcBorders>
              <w:top w:val="nil"/>
              <w:left w:val="nil"/>
              <w:bottom w:val="nil"/>
              <w:right w:val="nil"/>
            </w:tcBorders>
            <w:shd w:val="clear" w:color="auto" w:fill="auto"/>
            <w:vAlign w:val="bottom"/>
          </w:tcPr>
          <w:p w14:paraId="004D558F" w14:textId="12E5162C" w:rsidR="00AF2365" w:rsidRPr="004E0952" w:rsidRDefault="00AF2365" w:rsidP="00AF236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Draw to scale a garden plan that includes at least ten vegetables and varieties that meet your areas USDA Hardiness Zone.</w:t>
            </w:r>
          </w:p>
        </w:tc>
        <w:tc>
          <w:tcPr>
            <w:tcW w:w="878" w:type="dxa"/>
            <w:tcBorders>
              <w:bottom w:val="single" w:sz="8" w:space="0" w:color="auto"/>
            </w:tcBorders>
            <w:vAlign w:val="bottom"/>
          </w:tcPr>
          <w:p w14:paraId="31D80E31" w14:textId="2E0AAA38" w:rsidR="00AF2365" w:rsidRPr="004E0952" w:rsidRDefault="00AF2365" w:rsidP="00AF2365">
            <w:pPr>
              <w:pStyle w:val="NoSpacing"/>
              <w:cnfStyle w:val="000000100000" w:firstRow="0" w:lastRow="0" w:firstColumn="0" w:lastColumn="0" w:oddVBand="0" w:evenVBand="0" w:oddHBand="1" w:evenHBand="0" w:firstRowFirstColumn="0" w:firstRowLastColumn="0" w:lastRowFirstColumn="0" w:lastRowLastColumn="0"/>
            </w:pPr>
          </w:p>
        </w:tc>
      </w:tr>
      <w:tr w:rsidR="00AF2365" w:rsidRPr="004E0952" w14:paraId="2E40BB5B" w14:textId="77777777" w:rsidTr="00F04DD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E033FD" w14:textId="1EEF0AEA" w:rsidR="00AF2365" w:rsidRPr="001C6C73" w:rsidRDefault="00AF2365" w:rsidP="00AF2365">
            <w:pPr>
              <w:pStyle w:val="NoSpacing"/>
              <w:rPr>
                <w:rFonts w:cs="Open Sans"/>
              </w:rPr>
            </w:pPr>
            <w:r w:rsidRPr="00E8165C">
              <w:t>11.2</w:t>
            </w:r>
          </w:p>
        </w:tc>
        <w:tc>
          <w:tcPr>
            <w:tcW w:w="8194" w:type="dxa"/>
            <w:tcBorders>
              <w:top w:val="nil"/>
              <w:left w:val="nil"/>
              <w:bottom w:val="nil"/>
              <w:right w:val="nil"/>
            </w:tcBorders>
            <w:shd w:val="clear" w:color="auto" w:fill="auto"/>
            <w:vAlign w:val="bottom"/>
          </w:tcPr>
          <w:p w14:paraId="1A373E50" w14:textId="79905FEF" w:rsidR="00AF2365" w:rsidRPr="004E0952" w:rsidRDefault="00AF2365" w:rsidP="00AF236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Determine the type and amount of fertilizer for a specific crop by using a soil test recommendation.</w:t>
            </w:r>
          </w:p>
        </w:tc>
        <w:tc>
          <w:tcPr>
            <w:tcW w:w="878" w:type="dxa"/>
            <w:tcBorders>
              <w:top w:val="single" w:sz="8" w:space="0" w:color="auto"/>
              <w:bottom w:val="single" w:sz="8" w:space="0" w:color="auto"/>
            </w:tcBorders>
            <w:vAlign w:val="bottom"/>
          </w:tcPr>
          <w:p w14:paraId="545E4EE4" w14:textId="198BA6BC" w:rsidR="00AF2365" w:rsidRPr="004E0952" w:rsidRDefault="00AF2365" w:rsidP="00AF2365">
            <w:pPr>
              <w:pStyle w:val="NoSpacing"/>
              <w:cnfStyle w:val="000000000000" w:firstRow="0" w:lastRow="0" w:firstColumn="0" w:lastColumn="0" w:oddVBand="0" w:evenVBand="0" w:oddHBand="0" w:evenHBand="0" w:firstRowFirstColumn="0" w:firstRowLastColumn="0" w:lastRowFirstColumn="0" w:lastRowLastColumn="0"/>
            </w:pPr>
          </w:p>
        </w:tc>
      </w:tr>
      <w:tr w:rsidR="00AF2365" w:rsidRPr="004E0952" w14:paraId="1F506C73" w14:textId="77777777" w:rsidTr="00F04DD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4606DED" w14:textId="512BC078" w:rsidR="00AF2365" w:rsidRPr="001C6C73" w:rsidRDefault="00AF2365" w:rsidP="00AF2365">
            <w:pPr>
              <w:pStyle w:val="NoSpacing"/>
              <w:rPr>
                <w:rFonts w:cs="Open Sans"/>
              </w:rPr>
            </w:pPr>
            <w:r w:rsidRPr="00E8165C">
              <w:t>11.3</w:t>
            </w:r>
          </w:p>
        </w:tc>
        <w:tc>
          <w:tcPr>
            <w:tcW w:w="8194" w:type="dxa"/>
            <w:tcBorders>
              <w:top w:val="nil"/>
              <w:left w:val="nil"/>
              <w:bottom w:val="nil"/>
              <w:right w:val="nil"/>
            </w:tcBorders>
            <w:shd w:val="clear" w:color="auto" w:fill="auto"/>
            <w:vAlign w:val="bottom"/>
          </w:tcPr>
          <w:p w14:paraId="0265C4BD" w14:textId="32BD5EBE" w:rsidR="00AF2365" w:rsidRPr="004E0952" w:rsidRDefault="00AF2365" w:rsidP="00AF236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Establish weed control programs using mulches, cultivation, and herbicides.</w:t>
            </w:r>
          </w:p>
        </w:tc>
        <w:tc>
          <w:tcPr>
            <w:tcW w:w="878" w:type="dxa"/>
            <w:tcBorders>
              <w:top w:val="single" w:sz="8" w:space="0" w:color="auto"/>
              <w:bottom w:val="single" w:sz="8" w:space="0" w:color="auto"/>
            </w:tcBorders>
            <w:vAlign w:val="bottom"/>
          </w:tcPr>
          <w:p w14:paraId="15393D83" w14:textId="3CA12729" w:rsidR="00AF2365" w:rsidRPr="004E0952" w:rsidRDefault="00AF2365" w:rsidP="00AF2365">
            <w:pPr>
              <w:pStyle w:val="NoSpacing"/>
              <w:cnfStyle w:val="000000100000" w:firstRow="0" w:lastRow="0" w:firstColumn="0" w:lastColumn="0" w:oddVBand="0" w:evenVBand="0" w:oddHBand="1" w:evenHBand="0" w:firstRowFirstColumn="0" w:firstRowLastColumn="0" w:lastRowFirstColumn="0" w:lastRowLastColumn="0"/>
            </w:pPr>
          </w:p>
        </w:tc>
      </w:tr>
      <w:tr w:rsidR="00AF2365" w:rsidRPr="004E0952" w14:paraId="5274BF4C" w14:textId="77777777" w:rsidTr="00F04DD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B5D32E5" w14:textId="546CADF0" w:rsidR="00AF2365" w:rsidRPr="001C6C73" w:rsidRDefault="00AF2365" w:rsidP="00AF2365">
            <w:pPr>
              <w:pStyle w:val="NoSpacing"/>
              <w:rPr>
                <w:rFonts w:cs="Open Sans"/>
              </w:rPr>
            </w:pPr>
            <w:r w:rsidRPr="00E8165C">
              <w:t>11.4</w:t>
            </w:r>
          </w:p>
        </w:tc>
        <w:tc>
          <w:tcPr>
            <w:tcW w:w="8194" w:type="dxa"/>
            <w:tcBorders>
              <w:top w:val="nil"/>
              <w:left w:val="nil"/>
              <w:bottom w:val="nil"/>
              <w:right w:val="nil"/>
            </w:tcBorders>
            <w:shd w:val="clear" w:color="auto" w:fill="auto"/>
            <w:vAlign w:val="bottom"/>
          </w:tcPr>
          <w:p w14:paraId="71766C98" w14:textId="25E86FDF" w:rsidR="00AF2365" w:rsidRPr="004E0952" w:rsidRDefault="00AF2365" w:rsidP="00AF236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Construct a vegetable garden.</w:t>
            </w:r>
          </w:p>
        </w:tc>
        <w:tc>
          <w:tcPr>
            <w:tcW w:w="878" w:type="dxa"/>
            <w:tcBorders>
              <w:top w:val="single" w:sz="8" w:space="0" w:color="auto"/>
              <w:bottom w:val="single" w:sz="8" w:space="0" w:color="auto"/>
            </w:tcBorders>
            <w:vAlign w:val="bottom"/>
          </w:tcPr>
          <w:p w14:paraId="6730ECF1" w14:textId="12415343" w:rsidR="00AF2365" w:rsidRPr="004E0952" w:rsidRDefault="00AF2365" w:rsidP="00AF2365">
            <w:pPr>
              <w:pStyle w:val="NoSpacing"/>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48389EE8" w:rsidR="004E0952" w:rsidRPr="00202D35" w:rsidRDefault="001F796E"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76D1534A" w:rsidR="004E0952" w:rsidRPr="00202D35" w:rsidRDefault="001F796E"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750A4AD"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1F796E">
      <w:rPr>
        <w:noProof/>
      </w:rPr>
      <w:t>March 11,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73C44C6"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F30409">
      <w:rPr>
        <w:rStyle w:val="Strong"/>
      </w:rPr>
      <w:t>Horticulture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F30409">
      <w:rPr>
        <w:rStyle w:val="Strong"/>
      </w:rPr>
      <w:t>180522</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1F796E"/>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7A5313"/>
    <w:rsid w:val="00830497"/>
    <w:rsid w:val="00866115"/>
    <w:rsid w:val="008C1120"/>
    <w:rsid w:val="00906D59"/>
    <w:rsid w:val="00923587"/>
    <w:rsid w:val="009C4EE4"/>
    <w:rsid w:val="009F713B"/>
    <w:rsid w:val="00A04D82"/>
    <w:rsid w:val="00A46B8D"/>
    <w:rsid w:val="00A75AB0"/>
    <w:rsid w:val="00A77F13"/>
    <w:rsid w:val="00A934AD"/>
    <w:rsid w:val="00AB186E"/>
    <w:rsid w:val="00AF2365"/>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30409"/>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582179096">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791582424">
      <w:bodyDiv w:val="1"/>
      <w:marLeft w:val="0"/>
      <w:marRight w:val="0"/>
      <w:marTop w:val="0"/>
      <w:marBottom w:val="0"/>
      <w:divBdr>
        <w:top w:val="none" w:sz="0" w:space="0" w:color="auto"/>
        <w:left w:val="none" w:sz="0" w:space="0" w:color="auto"/>
        <w:bottom w:val="none" w:sz="0" w:space="0" w:color="auto"/>
        <w:right w:val="none" w:sz="0" w:space="0" w:color="auto"/>
      </w:divBdr>
    </w:div>
    <w:div w:id="200770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DD35AB"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DD35AB"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DD35AB"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DD35AB"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DD35AB" w:rsidRDefault="00524DEA" w:rsidP="00524DEA">
          <w:pPr>
            <w:pStyle w:val="BAC7F6E7EF764B91B13F9E73C201F99F"/>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DD35AB" w:rsidRDefault="00524DEA" w:rsidP="00524DEA">
          <w:pPr>
            <w:pStyle w:val="A5DF264FFF8043268C1A2BE094DEAF50"/>
          </w:pPr>
          <w:r w:rsidRPr="00364F6B">
            <w:rPr>
              <w:rStyle w:val="PlaceholderText"/>
            </w:rPr>
            <w:t>Click or tap here to enter text.</w:t>
          </w:r>
        </w:p>
      </w:docPartBody>
    </w:docPart>
    <w:docPart>
      <w:docPartPr>
        <w:name w:val="B4621DC34C564318AB7F75D35AEB5101"/>
        <w:category>
          <w:name w:val="General"/>
          <w:gallery w:val="placeholder"/>
        </w:category>
        <w:types>
          <w:type w:val="bbPlcHdr"/>
        </w:types>
        <w:behaviors>
          <w:behavior w:val="content"/>
        </w:behaviors>
        <w:guid w:val="{A60B8D42-382B-4BC1-99C9-7B267AE952FE}"/>
      </w:docPartPr>
      <w:docPartBody>
        <w:p w:rsidR="00DD35AB" w:rsidRDefault="00524DEA" w:rsidP="00524DEA">
          <w:pPr>
            <w:pStyle w:val="B4621DC34C564318AB7F75D35AEB5101"/>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DD3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Horticulture</vt:lpstr>
    </vt:vector>
  </TitlesOfParts>
  <Company>Kansas State Department of Education</Company>
  <LinksUpToDate>false</LinksUpToDate>
  <CharactersWithSpaces>8516</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Horticulture</dc:title>
  <dc:subject>18052</dc:subject>
  <dc:creator>Cheryl Franklin</dc:creator>
  <cp:keywords/>
  <dc:description>1.0</dc:description>
  <cp:lastModifiedBy>Barbara A. Bahm</cp:lastModifiedBy>
  <cp:revision>3</cp:revision>
  <cp:lastPrinted>2023-05-25T21:45:00Z</cp:lastPrinted>
  <dcterms:created xsi:type="dcterms:W3CDTF">2023-08-14T18:30:00Z</dcterms:created>
  <dcterms:modified xsi:type="dcterms:W3CDTF">2024-03-11T11:48:00Z</dcterms:modified>
  <cp:category/>
</cp:coreProperties>
</file>